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A0A2F" w:rsidRDefault="003F01C0">
      <w:pPr>
        <w:pStyle w:val="Default"/>
        <w:jc w:val="center"/>
        <w:outlineLvl w:val="0"/>
        <w:rPr>
          <w:rFonts w:ascii="Helvetica" w:eastAsia="Helvetica" w:hAnsi="Helvetica" w:cs="Helvetica"/>
          <w:b/>
          <w:bCs/>
          <w:sz w:val="26"/>
          <w:szCs w:val="26"/>
        </w:rPr>
      </w:pPr>
      <w:bookmarkStart w:id="0" w:name="_GoBack"/>
      <w:bookmarkEnd w:id="0"/>
      <w:r>
        <w:rPr>
          <w:rFonts w:ascii="Helvetica" w:hAnsi="Helvetica"/>
          <w:b/>
          <w:bCs/>
          <w:sz w:val="26"/>
          <w:szCs w:val="26"/>
        </w:rPr>
        <w:t>Chinese Culture Connection</w:t>
      </w:r>
      <w:r>
        <w:rPr>
          <w:rFonts w:ascii="Helvetica" w:hAnsi="Helvetica"/>
          <w:b/>
          <w:bCs/>
          <w:sz w:val="26"/>
          <w:szCs w:val="26"/>
        </w:rPr>
        <w:t>’</w:t>
      </w:r>
      <w:r>
        <w:rPr>
          <w:rFonts w:ascii="Helvetica" w:hAnsi="Helvetica"/>
          <w:b/>
          <w:bCs/>
          <w:sz w:val="26"/>
          <w:szCs w:val="26"/>
        </w:rPr>
        <w:t xml:space="preserve">s Little Dragons Daily and Weekly Class List* </w:t>
      </w:r>
    </w:p>
    <w:p w:rsidR="00EA0A2F" w:rsidRDefault="003F01C0">
      <w:pPr>
        <w:pStyle w:val="Default"/>
        <w:jc w:val="center"/>
        <w:rPr>
          <w:rFonts w:ascii="Helvetica" w:eastAsia="Helvetica" w:hAnsi="Helvetica" w:cs="Helvetica"/>
          <w:b/>
          <w:bCs/>
          <w:sz w:val="26"/>
          <w:szCs w:val="26"/>
        </w:rPr>
      </w:pPr>
      <w:r>
        <w:rPr>
          <w:rFonts w:ascii="Helvetica" w:hAnsi="Helvetica"/>
          <w:b/>
          <w:bCs/>
          <w:sz w:val="26"/>
          <w:szCs w:val="26"/>
        </w:rPr>
        <w:t xml:space="preserve">December 3rd 2018 - March 15, 2019 </w:t>
      </w:r>
    </w:p>
    <w:p w:rsidR="00EA0A2F" w:rsidRDefault="003F01C0">
      <w:pPr>
        <w:pStyle w:val="Default"/>
        <w:jc w:val="center"/>
        <w:rPr>
          <w:rFonts w:ascii="Helvetica" w:eastAsia="Helvetica" w:hAnsi="Helvetica" w:cs="Helvetica"/>
          <w:b/>
          <w:bCs/>
          <w:sz w:val="26"/>
          <w:szCs w:val="26"/>
        </w:rPr>
      </w:pPr>
      <w:r>
        <w:rPr>
          <w:rFonts w:ascii="Helvetica" w:hAnsi="Helvetica"/>
          <w:b/>
          <w:bCs/>
          <w:sz w:val="26"/>
          <w:szCs w:val="26"/>
        </w:rPr>
        <w:t>Schedules: 2:45 - 4:00 PM</w:t>
      </w:r>
      <w:proofErr w:type="gramStart"/>
      <w:r>
        <w:rPr>
          <w:rFonts w:ascii="Helvetica" w:hAnsi="Helvetica"/>
          <w:b/>
          <w:bCs/>
          <w:sz w:val="26"/>
          <w:szCs w:val="26"/>
        </w:rPr>
        <w:t>,  4:15</w:t>
      </w:r>
      <w:proofErr w:type="gramEnd"/>
      <w:r>
        <w:rPr>
          <w:rFonts w:ascii="Helvetica" w:hAnsi="Helvetica"/>
          <w:b/>
          <w:bCs/>
          <w:sz w:val="26"/>
          <w:szCs w:val="26"/>
        </w:rPr>
        <w:t>- 5:15 PM</w:t>
      </w:r>
    </w:p>
    <w:p w:rsidR="00EA0A2F" w:rsidRDefault="003F01C0">
      <w:pPr>
        <w:pStyle w:val="Default"/>
        <w:jc w:val="center"/>
        <w:rPr>
          <w:rFonts w:ascii="Helvetica" w:eastAsia="Helvetica" w:hAnsi="Helvetica" w:cs="Helvetica"/>
          <w:b/>
          <w:bCs/>
          <w:sz w:val="24"/>
          <w:szCs w:val="24"/>
          <w:u w:val="single"/>
        </w:rPr>
      </w:pPr>
      <w:r>
        <w:rPr>
          <w:rFonts w:ascii="Helvetica" w:hAnsi="Helvetica"/>
          <w:b/>
          <w:bCs/>
          <w:sz w:val="26"/>
          <w:szCs w:val="26"/>
        </w:rPr>
        <w:t>Group I: K - Grade 1 &amp; Group II: Grade 2-5*</w:t>
      </w:r>
    </w:p>
    <w:tbl>
      <w:tblPr>
        <w:tblW w:w="913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1144"/>
        <w:gridCol w:w="1599"/>
        <w:gridCol w:w="1599"/>
        <w:gridCol w:w="1599"/>
        <w:gridCol w:w="1599"/>
        <w:gridCol w:w="1599"/>
      </w:tblGrid>
      <w:tr w:rsidR="00EA0A2F">
        <w:trPr>
          <w:trHeight w:val="348"/>
          <w:tblHeader/>
          <w:jc w:val="center"/>
        </w:trPr>
        <w:tc>
          <w:tcPr>
            <w:tcW w:w="1144" w:type="dxa"/>
            <w:tcBorders>
              <w:top w:val="single" w:sz="2" w:space="0" w:color="000000"/>
              <w:left w:val="single" w:sz="2" w:space="0" w:color="000000"/>
              <w:bottom w:val="single" w:sz="4" w:space="0" w:color="000000"/>
              <w:right w:val="single" w:sz="2" w:space="0" w:color="000000"/>
            </w:tcBorders>
            <w:shd w:val="clear" w:color="auto" w:fill="2B9BDC"/>
            <w:tcMar>
              <w:top w:w="80" w:type="dxa"/>
              <w:left w:w="80" w:type="dxa"/>
              <w:bottom w:w="80" w:type="dxa"/>
              <w:right w:w="80" w:type="dxa"/>
            </w:tcMar>
          </w:tcPr>
          <w:p w:rsidR="00EA0A2F" w:rsidRDefault="003F01C0">
            <w:pPr>
              <w:jc w:val="center"/>
            </w:pPr>
            <w:r>
              <w:rPr>
                <w:b/>
                <w:bCs/>
              </w:rPr>
              <w:t>Time</w:t>
            </w:r>
          </w:p>
        </w:tc>
        <w:tc>
          <w:tcPr>
            <w:tcW w:w="1599" w:type="dxa"/>
            <w:tcBorders>
              <w:top w:val="single" w:sz="2" w:space="0" w:color="000000"/>
              <w:left w:val="single" w:sz="2" w:space="0" w:color="000000"/>
              <w:bottom w:val="single" w:sz="4" w:space="0" w:color="000000"/>
              <w:right w:val="single" w:sz="2" w:space="0" w:color="000000"/>
            </w:tcBorders>
            <w:shd w:val="clear" w:color="auto" w:fill="2B9BDC"/>
            <w:tcMar>
              <w:top w:w="80" w:type="dxa"/>
              <w:left w:w="80" w:type="dxa"/>
              <w:bottom w:w="80" w:type="dxa"/>
              <w:right w:w="80" w:type="dxa"/>
            </w:tcMar>
          </w:tcPr>
          <w:p w:rsidR="00EA0A2F" w:rsidRDefault="003F01C0">
            <w:pPr>
              <w:pStyle w:val="Default"/>
              <w:jc w:val="center"/>
              <w:rPr>
                <w:rFonts w:hint="eastAsia"/>
              </w:rPr>
            </w:pPr>
            <w:r>
              <w:rPr>
                <w:rFonts w:ascii="Times New Roman" w:hAnsi="Times New Roman"/>
                <w:b/>
                <w:bCs/>
                <w:sz w:val="24"/>
                <w:szCs w:val="24"/>
              </w:rPr>
              <w:t>Monday</w:t>
            </w:r>
          </w:p>
        </w:tc>
        <w:tc>
          <w:tcPr>
            <w:tcW w:w="1599" w:type="dxa"/>
            <w:tcBorders>
              <w:top w:val="single" w:sz="2" w:space="0" w:color="000000"/>
              <w:left w:val="single" w:sz="2" w:space="0" w:color="000000"/>
              <w:bottom w:val="single" w:sz="2" w:space="0" w:color="000000"/>
              <w:right w:val="single" w:sz="2" w:space="0" w:color="000000"/>
            </w:tcBorders>
            <w:shd w:val="clear" w:color="auto" w:fill="2B9BDC"/>
            <w:tcMar>
              <w:top w:w="80" w:type="dxa"/>
              <w:left w:w="80" w:type="dxa"/>
              <w:bottom w:w="80" w:type="dxa"/>
              <w:right w:w="80" w:type="dxa"/>
            </w:tcMar>
          </w:tcPr>
          <w:p w:rsidR="00EA0A2F" w:rsidRDefault="003F01C0">
            <w:pPr>
              <w:pStyle w:val="TableStyle1A"/>
              <w:jc w:val="center"/>
              <w:rPr>
                <w:rFonts w:hint="eastAsia"/>
              </w:rPr>
            </w:pPr>
            <w:r>
              <w:rPr>
                <w:rFonts w:ascii="Times New Roman" w:hAnsi="Times New Roman"/>
                <w:sz w:val="24"/>
                <w:szCs w:val="24"/>
              </w:rPr>
              <w:t>Tuesday</w:t>
            </w:r>
          </w:p>
        </w:tc>
        <w:tc>
          <w:tcPr>
            <w:tcW w:w="1599" w:type="dxa"/>
            <w:tcBorders>
              <w:top w:val="single" w:sz="2" w:space="0" w:color="000000"/>
              <w:left w:val="single" w:sz="2" w:space="0" w:color="000000"/>
              <w:bottom w:val="single" w:sz="4" w:space="0" w:color="000000"/>
              <w:right w:val="single" w:sz="2" w:space="0" w:color="000000"/>
            </w:tcBorders>
            <w:shd w:val="clear" w:color="auto" w:fill="2B9BDC"/>
            <w:tcMar>
              <w:top w:w="80" w:type="dxa"/>
              <w:left w:w="80" w:type="dxa"/>
              <w:bottom w:w="80" w:type="dxa"/>
              <w:right w:w="80" w:type="dxa"/>
            </w:tcMar>
          </w:tcPr>
          <w:p w:rsidR="00EA0A2F" w:rsidRDefault="003F01C0">
            <w:pPr>
              <w:pStyle w:val="TableStyle1A"/>
              <w:jc w:val="center"/>
              <w:rPr>
                <w:rFonts w:hint="eastAsia"/>
              </w:rPr>
            </w:pPr>
            <w:r>
              <w:rPr>
                <w:rFonts w:ascii="Times New Roman" w:hAnsi="Times New Roman"/>
                <w:sz w:val="24"/>
                <w:szCs w:val="24"/>
              </w:rPr>
              <w:t>Wednesday</w:t>
            </w:r>
          </w:p>
        </w:tc>
        <w:tc>
          <w:tcPr>
            <w:tcW w:w="1599" w:type="dxa"/>
            <w:tcBorders>
              <w:top w:val="single" w:sz="2" w:space="0" w:color="000000"/>
              <w:left w:val="single" w:sz="2" w:space="0" w:color="000000"/>
              <w:bottom w:val="single" w:sz="2" w:space="0" w:color="000000"/>
              <w:right w:val="single" w:sz="2" w:space="0" w:color="000000"/>
            </w:tcBorders>
            <w:shd w:val="clear" w:color="auto" w:fill="2B9BDC"/>
            <w:tcMar>
              <w:top w:w="80" w:type="dxa"/>
              <w:left w:w="80" w:type="dxa"/>
              <w:bottom w:w="80" w:type="dxa"/>
              <w:right w:w="80" w:type="dxa"/>
            </w:tcMar>
          </w:tcPr>
          <w:p w:rsidR="00EA0A2F" w:rsidRDefault="003F01C0">
            <w:pPr>
              <w:pStyle w:val="TableStyle1A"/>
              <w:jc w:val="center"/>
              <w:rPr>
                <w:rFonts w:hint="eastAsia"/>
              </w:rPr>
            </w:pPr>
            <w:r>
              <w:rPr>
                <w:rFonts w:ascii="Times New Roman" w:hAnsi="Times New Roman"/>
                <w:sz w:val="24"/>
                <w:szCs w:val="24"/>
              </w:rPr>
              <w:t>Thursday</w:t>
            </w:r>
          </w:p>
        </w:tc>
        <w:tc>
          <w:tcPr>
            <w:tcW w:w="1599" w:type="dxa"/>
            <w:tcBorders>
              <w:top w:val="single" w:sz="2" w:space="0" w:color="000000"/>
              <w:left w:val="single" w:sz="2" w:space="0" w:color="000000"/>
              <w:bottom w:val="single" w:sz="4" w:space="0" w:color="000000"/>
              <w:right w:val="single" w:sz="2" w:space="0" w:color="000000"/>
            </w:tcBorders>
            <w:shd w:val="clear" w:color="auto" w:fill="2B9BDC"/>
            <w:tcMar>
              <w:top w:w="80" w:type="dxa"/>
              <w:left w:w="80" w:type="dxa"/>
              <w:bottom w:w="80" w:type="dxa"/>
              <w:right w:w="80" w:type="dxa"/>
            </w:tcMar>
          </w:tcPr>
          <w:p w:rsidR="00EA0A2F" w:rsidRDefault="003F01C0">
            <w:pPr>
              <w:pStyle w:val="TableStyle1A"/>
              <w:jc w:val="center"/>
              <w:rPr>
                <w:rFonts w:hint="eastAsia"/>
              </w:rPr>
            </w:pPr>
            <w:r>
              <w:rPr>
                <w:rFonts w:ascii="Times New Roman" w:hAnsi="Times New Roman"/>
                <w:sz w:val="24"/>
                <w:szCs w:val="24"/>
              </w:rPr>
              <w:t>Friday</w:t>
            </w:r>
          </w:p>
        </w:tc>
      </w:tr>
      <w:tr w:rsidR="00EA0A2F">
        <w:tblPrEx>
          <w:shd w:val="clear" w:color="auto" w:fill="CADFFF"/>
        </w:tblPrEx>
        <w:trPr>
          <w:trHeight w:val="752"/>
          <w:jc w:val="center"/>
        </w:trPr>
        <w:tc>
          <w:tcPr>
            <w:tcW w:w="1144"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vAlign w:val="center"/>
          </w:tcPr>
          <w:p w:rsidR="00EA0A2F" w:rsidRDefault="003F01C0">
            <w:pPr>
              <w:jc w:val="center"/>
            </w:pPr>
            <w:r>
              <w:rPr>
                <w:sz w:val="20"/>
                <w:szCs w:val="20"/>
              </w:rPr>
              <w:t>2:15 - 2:45</w:t>
            </w:r>
          </w:p>
        </w:tc>
        <w:tc>
          <w:tcPr>
            <w:tcW w:w="1599"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vAlign w:val="center"/>
          </w:tcPr>
          <w:p w:rsidR="00EA0A2F" w:rsidRDefault="003F01C0">
            <w:pPr>
              <w:jc w:val="center"/>
            </w:pPr>
            <w:r>
              <w:rPr>
                <w:sz w:val="20"/>
                <w:szCs w:val="20"/>
              </w:rPr>
              <w:t>Snack Time        @ Cafeteria</w:t>
            </w:r>
          </w:p>
        </w:tc>
        <w:tc>
          <w:tcPr>
            <w:tcW w:w="1599"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vAlign w:val="center"/>
          </w:tcPr>
          <w:p w:rsidR="00EA0A2F" w:rsidRDefault="003F01C0">
            <w:pPr>
              <w:jc w:val="center"/>
            </w:pPr>
            <w:r>
              <w:rPr>
                <w:sz w:val="20"/>
                <w:szCs w:val="20"/>
              </w:rPr>
              <w:t>Snack Time       @ Cafeteria</w:t>
            </w:r>
          </w:p>
        </w:tc>
        <w:tc>
          <w:tcPr>
            <w:tcW w:w="159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A0A2F" w:rsidRDefault="003F01C0">
            <w:pPr>
              <w:jc w:val="center"/>
            </w:pPr>
            <w:r>
              <w:rPr>
                <w:sz w:val="20"/>
                <w:szCs w:val="20"/>
              </w:rPr>
              <w:t>Snack Time       @ Cafeteria</w:t>
            </w:r>
          </w:p>
        </w:tc>
        <w:tc>
          <w:tcPr>
            <w:tcW w:w="1599"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vAlign w:val="center"/>
          </w:tcPr>
          <w:p w:rsidR="00EA0A2F" w:rsidRDefault="003F01C0">
            <w:pPr>
              <w:jc w:val="center"/>
            </w:pPr>
            <w:r>
              <w:rPr>
                <w:sz w:val="20"/>
                <w:szCs w:val="20"/>
              </w:rPr>
              <w:t>Snack Time       @ Cafeteria</w:t>
            </w:r>
          </w:p>
        </w:tc>
        <w:tc>
          <w:tcPr>
            <w:tcW w:w="159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A0A2F" w:rsidRDefault="003F01C0">
            <w:pPr>
              <w:jc w:val="center"/>
            </w:pPr>
            <w:r>
              <w:rPr>
                <w:sz w:val="20"/>
                <w:szCs w:val="20"/>
              </w:rPr>
              <w:t>Snack Time       @ Cafeteria</w:t>
            </w:r>
          </w:p>
        </w:tc>
      </w:tr>
      <w:tr w:rsidR="00EA0A2F">
        <w:tblPrEx>
          <w:shd w:val="clear" w:color="auto" w:fill="CADFFF"/>
        </w:tblPrEx>
        <w:trPr>
          <w:trHeight w:val="752"/>
          <w:jc w:val="center"/>
        </w:trPr>
        <w:tc>
          <w:tcPr>
            <w:tcW w:w="1144"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A0A2F" w:rsidRDefault="003F01C0">
            <w:pPr>
              <w:pStyle w:val="TableStyle2A"/>
              <w:jc w:val="center"/>
              <w:rPr>
                <w:rFonts w:hint="eastAsia"/>
              </w:rPr>
            </w:pPr>
            <w:r>
              <w:rPr>
                <w:rFonts w:ascii="Times New Roman" w:hAnsi="Times New Roman"/>
              </w:rPr>
              <w:t>2:45 - 4:00 Option1</w:t>
            </w:r>
          </w:p>
        </w:tc>
        <w:tc>
          <w:tcPr>
            <w:tcW w:w="159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A0A2F" w:rsidRDefault="003F01C0">
            <w:pPr>
              <w:pStyle w:val="TableStyle2A"/>
              <w:jc w:val="center"/>
              <w:rPr>
                <w:rFonts w:ascii="Times New Roman" w:eastAsia="Times New Roman" w:hAnsi="Times New Roman" w:cs="Times New Roman"/>
              </w:rPr>
            </w:pPr>
            <w:r>
              <w:rPr>
                <w:rFonts w:ascii="Times New Roman" w:hAnsi="Times New Roman"/>
              </w:rPr>
              <w:t>*Chinese</w:t>
            </w:r>
          </w:p>
          <w:p w:rsidR="00EA0A2F" w:rsidRDefault="003F01C0">
            <w:pPr>
              <w:pStyle w:val="TableStyle2A"/>
              <w:jc w:val="center"/>
              <w:rPr>
                <w:rFonts w:hint="eastAsia"/>
              </w:rPr>
            </w:pPr>
            <w:r>
              <w:rPr>
                <w:rFonts w:ascii="Times New Roman" w:hAnsi="Times New Roman"/>
              </w:rPr>
              <w:t xml:space="preserve"> K-1</w:t>
            </w:r>
          </w:p>
        </w:tc>
        <w:tc>
          <w:tcPr>
            <w:tcW w:w="159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A0A2F" w:rsidRDefault="003F01C0">
            <w:pPr>
              <w:pStyle w:val="TableStyle2A"/>
              <w:jc w:val="center"/>
              <w:rPr>
                <w:rFonts w:ascii="Times New Roman" w:eastAsia="Times New Roman" w:hAnsi="Times New Roman" w:cs="Times New Roman"/>
              </w:rPr>
            </w:pPr>
            <w:r>
              <w:rPr>
                <w:rFonts w:ascii="Times New Roman" w:hAnsi="Times New Roman"/>
              </w:rPr>
              <w:t>*Chinese</w:t>
            </w:r>
          </w:p>
          <w:p w:rsidR="00EA0A2F" w:rsidRDefault="003F01C0">
            <w:pPr>
              <w:pStyle w:val="TableStyle2A"/>
              <w:jc w:val="center"/>
              <w:rPr>
                <w:rFonts w:hint="eastAsia"/>
              </w:rPr>
            </w:pPr>
            <w:r>
              <w:rPr>
                <w:rFonts w:ascii="Times New Roman" w:hAnsi="Times New Roman"/>
              </w:rPr>
              <w:t>2-5</w:t>
            </w:r>
          </w:p>
        </w:tc>
        <w:tc>
          <w:tcPr>
            <w:tcW w:w="15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A0A2F" w:rsidRDefault="003F01C0">
            <w:pPr>
              <w:pStyle w:val="TableStyle2A"/>
              <w:jc w:val="center"/>
              <w:rPr>
                <w:rFonts w:ascii="Times New Roman" w:eastAsia="Times New Roman" w:hAnsi="Times New Roman" w:cs="Times New Roman"/>
              </w:rPr>
            </w:pPr>
            <w:r>
              <w:rPr>
                <w:rFonts w:ascii="Times New Roman" w:hAnsi="Times New Roman"/>
              </w:rPr>
              <w:t xml:space="preserve">*Chinese </w:t>
            </w:r>
          </w:p>
          <w:p w:rsidR="00EA0A2F" w:rsidRDefault="003F01C0">
            <w:pPr>
              <w:pStyle w:val="TableStyle2A"/>
              <w:jc w:val="center"/>
              <w:rPr>
                <w:rFonts w:hint="eastAsia"/>
              </w:rPr>
            </w:pPr>
            <w:r>
              <w:rPr>
                <w:rFonts w:ascii="Times New Roman" w:hAnsi="Times New Roman"/>
              </w:rPr>
              <w:t>K-1</w:t>
            </w:r>
          </w:p>
        </w:tc>
        <w:tc>
          <w:tcPr>
            <w:tcW w:w="159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A0A2F" w:rsidRDefault="003F01C0">
            <w:pPr>
              <w:pStyle w:val="TableStyle2A"/>
              <w:jc w:val="center"/>
              <w:rPr>
                <w:rFonts w:ascii="Times New Roman" w:eastAsia="Times New Roman" w:hAnsi="Times New Roman" w:cs="Times New Roman"/>
              </w:rPr>
            </w:pPr>
            <w:r>
              <w:rPr>
                <w:rFonts w:ascii="Times New Roman" w:hAnsi="Times New Roman"/>
              </w:rPr>
              <w:t>*Chinese</w:t>
            </w:r>
          </w:p>
          <w:p w:rsidR="00EA0A2F" w:rsidRDefault="003F01C0">
            <w:pPr>
              <w:pStyle w:val="TableStyle2A"/>
              <w:jc w:val="center"/>
              <w:rPr>
                <w:rFonts w:hint="eastAsia"/>
              </w:rPr>
            </w:pPr>
            <w:r>
              <w:rPr>
                <w:rFonts w:ascii="Times New Roman" w:hAnsi="Times New Roman"/>
              </w:rPr>
              <w:t>2-5</w:t>
            </w:r>
          </w:p>
        </w:tc>
        <w:tc>
          <w:tcPr>
            <w:tcW w:w="15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A0A2F" w:rsidRDefault="003F01C0">
            <w:pPr>
              <w:pStyle w:val="TableStyle2A"/>
              <w:jc w:val="center"/>
              <w:rPr>
                <w:rFonts w:ascii="Times New Roman" w:eastAsia="Times New Roman" w:hAnsi="Times New Roman" w:cs="Times New Roman"/>
              </w:rPr>
            </w:pPr>
            <w:r>
              <w:rPr>
                <w:rFonts w:ascii="Times New Roman" w:hAnsi="Times New Roman"/>
              </w:rPr>
              <w:t xml:space="preserve">Fun Cultural Friday             </w:t>
            </w:r>
          </w:p>
          <w:p w:rsidR="00EA0A2F" w:rsidRDefault="003F01C0">
            <w:pPr>
              <w:pStyle w:val="TableStyle2A"/>
              <w:jc w:val="center"/>
              <w:rPr>
                <w:rFonts w:hint="eastAsia"/>
              </w:rPr>
            </w:pPr>
            <w:r>
              <w:rPr>
                <w:rFonts w:ascii="Times New Roman" w:hAnsi="Times New Roman"/>
              </w:rPr>
              <w:t>2-5</w:t>
            </w:r>
          </w:p>
        </w:tc>
      </w:tr>
      <w:tr w:rsidR="00EA0A2F">
        <w:tblPrEx>
          <w:shd w:val="clear" w:color="auto" w:fill="CADFFF"/>
        </w:tblPrEx>
        <w:trPr>
          <w:trHeight w:val="974"/>
          <w:jc w:val="center"/>
        </w:trPr>
        <w:tc>
          <w:tcPr>
            <w:tcW w:w="11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A0A2F" w:rsidRDefault="003F01C0">
            <w:pPr>
              <w:pStyle w:val="TableStyle2A"/>
              <w:jc w:val="center"/>
              <w:rPr>
                <w:rFonts w:hint="eastAsia"/>
              </w:rPr>
            </w:pPr>
            <w:r>
              <w:rPr>
                <w:rFonts w:ascii="Times New Roman" w:hAnsi="Times New Roman"/>
              </w:rPr>
              <w:t>2:45 - 4:00 Option 2</w:t>
            </w:r>
          </w:p>
        </w:tc>
        <w:tc>
          <w:tcPr>
            <w:tcW w:w="15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A0A2F" w:rsidRDefault="003F01C0">
            <w:pPr>
              <w:pStyle w:val="TableStyle2A"/>
              <w:jc w:val="center"/>
              <w:rPr>
                <w:rFonts w:ascii="Times New Roman" w:eastAsia="Times New Roman" w:hAnsi="Times New Roman" w:cs="Times New Roman"/>
              </w:rPr>
            </w:pPr>
            <w:r>
              <w:rPr>
                <w:rFonts w:ascii="Times New Roman" w:hAnsi="Times New Roman"/>
              </w:rPr>
              <w:t xml:space="preserve">*Chinese pictography &amp; calligraphy </w:t>
            </w:r>
          </w:p>
          <w:p w:rsidR="00EA0A2F" w:rsidRDefault="003F01C0">
            <w:pPr>
              <w:pStyle w:val="TableStyle2A"/>
              <w:jc w:val="center"/>
              <w:rPr>
                <w:rFonts w:hint="eastAsia"/>
              </w:rPr>
            </w:pPr>
            <w:r>
              <w:rPr>
                <w:rFonts w:ascii="Times New Roman" w:hAnsi="Times New Roman"/>
              </w:rPr>
              <w:t>2-5</w:t>
            </w:r>
          </w:p>
        </w:tc>
        <w:tc>
          <w:tcPr>
            <w:tcW w:w="15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A0A2F" w:rsidRDefault="003F01C0">
            <w:pPr>
              <w:pStyle w:val="TableStyle2A"/>
              <w:jc w:val="center"/>
              <w:rPr>
                <w:rFonts w:hint="eastAsia"/>
              </w:rPr>
            </w:pPr>
            <w:r>
              <w:rPr>
                <w:rFonts w:ascii="Times New Roman" w:hAnsi="Times New Roman"/>
              </w:rPr>
              <w:t>*Creative Arts     K -1</w:t>
            </w:r>
          </w:p>
        </w:tc>
        <w:tc>
          <w:tcPr>
            <w:tcW w:w="15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A0A2F" w:rsidRDefault="003F01C0">
            <w:pPr>
              <w:pStyle w:val="TableStyle2A"/>
              <w:jc w:val="center"/>
              <w:rPr>
                <w:rFonts w:ascii="Times New Roman" w:eastAsia="Times New Roman" w:hAnsi="Times New Roman" w:cs="Times New Roman"/>
              </w:rPr>
            </w:pPr>
            <w:r>
              <w:rPr>
                <w:rFonts w:ascii="Times New Roman" w:hAnsi="Times New Roman"/>
              </w:rPr>
              <w:t>*Intro. to Chinese Culture</w:t>
            </w:r>
          </w:p>
          <w:p w:rsidR="00EA0A2F" w:rsidRDefault="003F01C0">
            <w:pPr>
              <w:pStyle w:val="TableStyle2A"/>
              <w:jc w:val="center"/>
              <w:rPr>
                <w:rFonts w:hint="eastAsia"/>
              </w:rPr>
            </w:pPr>
            <w:r>
              <w:rPr>
                <w:rFonts w:ascii="Times New Roman" w:hAnsi="Times New Roman"/>
              </w:rPr>
              <w:t>2-5</w:t>
            </w:r>
          </w:p>
        </w:tc>
        <w:tc>
          <w:tcPr>
            <w:tcW w:w="15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A0A2F" w:rsidRDefault="003F01C0">
            <w:pPr>
              <w:pStyle w:val="TableStyle2A"/>
              <w:jc w:val="center"/>
              <w:rPr>
                <w:rFonts w:hint="eastAsia"/>
              </w:rPr>
            </w:pPr>
            <w:r>
              <w:rPr>
                <w:rFonts w:ascii="Times New Roman" w:hAnsi="Times New Roman"/>
              </w:rPr>
              <w:t>*Fun with Science K-1</w:t>
            </w:r>
          </w:p>
        </w:tc>
        <w:tc>
          <w:tcPr>
            <w:tcW w:w="15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A0A2F" w:rsidRDefault="003F01C0">
            <w:pPr>
              <w:pStyle w:val="TableStyle2A"/>
              <w:jc w:val="center"/>
              <w:rPr>
                <w:rFonts w:ascii="Times New Roman" w:eastAsia="Times New Roman" w:hAnsi="Times New Roman" w:cs="Times New Roman"/>
              </w:rPr>
            </w:pPr>
            <w:r>
              <w:rPr>
                <w:rFonts w:ascii="Times New Roman" w:hAnsi="Times New Roman"/>
              </w:rPr>
              <w:t>Fun with Arts &amp; Craft</w:t>
            </w:r>
          </w:p>
          <w:p w:rsidR="00EA0A2F" w:rsidRDefault="003F01C0">
            <w:pPr>
              <w:pStyle w:val="TableStyle2A"/>
              <w:jc w:val="center"/>
              <w:rPr>
                <w:rFonts w:hint="eastAsia"/>
              </w:rPr>
            </w:pPr>
            <w:r>
              <w:rPr>
                <w:rFonts w:ascii="Times New Roman" w:hAnsi="Times New Roman"/>
              </w:rPr>
              <w:t>K-1</w:t>
            </w:r>
          </w:p>
        </w:tc>
      </w:tr>
      <w:tr w:rsidR="00EA0A2F">
        <w:tblPrEx>
          <w:shd w:val="clear" w:color="auto" w:fill="CADFFF"/>
        </w:tblPrEx>
        <w:trPr>
          <w:trHeight w:val="1020"/>
          <w:jc w:val="center"/>
        </w:trPr>
        <w:tc>
          <w:tcPr>
            <w:tcW w:w="11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A0A2F" w:rsidRDefault="003F01C0">
            <w:pPr>
              <w:pStyle w:val="TableStyle2A"/>
              <w:jc w:val="center"/>
              <w:rPr>
                <w:rFonts w:hint="eastAsia"/>
              </w:rPr>
            </w:pPr>
            <w:r>
              <w:rPr>
                <w:rFonts w:ascii="Times New Roman" w:hAnsi="Times New Roman"/>
              </w:rPr>
              <w:t>2:45 - 4:00 Option 3</w:t>
            </w:r>
          </w:p>
        </w:tc>
        <w:tc>
          <w:tcPr>
            <w:tcW w:w="15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A0A2F" w:rsidRDefault="00EA0A2F"/>
        </w:tc>
        <w:tc>
          <w:tcPr>
            <w:tcW w:w="1599" w:type="dxa"/>
            <w:tcBorders>
              <w:top w:val="single" w:sz="2" w:space="0" w:color="000000"/>
              <w:left w:val="single" w:sz="2" w:space="0" w:color="000000"/>
              <w:bottom w:val="single" w:sz="2" w:space="0" w:color="000000"/>
              <w:right w:val="single" w:sz="2" w:space="0" w:color="000000"/>
            </w:tcBorders>
            <w:shd w:val="clear" w:color="auto" w:fill="E6EFFF"/>
            <w:tcMar>
              <w:top w:w="0" w:type="dxa"/>
              <w:left w:w="0" w:type="dxa"/>
              <w:bottom w:w="0" w:type="dxa"/>
              <w:right w:w="0" w:type="dxa"/>
            </w:tcMar>
          </w:tcPr>
          <w:p w:rsidR="00EA0A2F" w:rsidRDefault="00EA0A2F"/>
        </w:tc>
        <w:tc>
          <w:tcPr>
            <w:tcW w:w="15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A0A2F" w:rsidRDefault="00EA0A2F"/>
        </w:tc>
        <w:tc>
          <w:tcPr>
            <w:tcW w:w="1599" w:type="dxa"/>
            <w:tcBorders>
              <w:top w:val="single" w:sz="2" w:space="0" w:color="000000"/>
              <w:left w:val="single" w:sz="2" w:space="0" w:color="000000"/>
              <w:bottom w:val="single" w:sz="2" w:space="0" w:color="000000"/>
              <w:right w:val="single" w:sz="2" w:space="0" w:color="000000"/>
            </w:tcBorders>
            <w:shd w:val="clear" w:color="auto" w:fill="E6EFFF"/>
            <w:tcMar>
              <w:top w:w="80" w:type="dxa"/>
              <w:left w:w="80" w:type="dxa"/>
              <w:bottom w:w="80" w:type="dxa"/>
              <w:right w:w="80" w:type="dxa"/>
            </w:tcMar>
          </w:tcPr>
          <w:p w:rsidR="00EA0A2F" w:rsidRDefault="00EA0A2F"/>
        </w:tc>
        <w:tc>
          <w:tcPr>
            <w:tcW w:w="15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A0A2F" w:rsidRDefault="003F01C0">
            <w:pPr>
              <w:pStyle w:val="TableStyle2A"/>
              <w:jc w:val="center"/>
              <w:rPr>
                <w:rFonts w:ascii="Times New Roman" w:eastAsia="Times New Roman" w:hAnsi="Times New Roman" w:cs="Times New Roman"/>
              </w:rPr>
            </w:pPr>
            <w:r>
              <w:rPr>
                <w:rFonts w:ascii="Times New Roman" w:hAnsi="Times New Roman"/>
              </w:rPr>
              <w:t>Erhu/</w:t>
            </w:r>
            <w:r>
              <w:rPr>
                <w:rFonts w:hint="eastAsia"/>
                <w:lang w:val="zh-TW" w:eastAsia="zh-TW"/>
              </w:rPr>
              <w:t>二胡</w:t>
            </w:r>
          </w:p>
          <w:p w:rsidR="00EA0A2F" w:rsidRDefault="003F01C0">
            <w:pPr>
              <w:pStyle w:val="TableStyle2A"/>
              <w:jc w:val="center"/>
              <w:rPr>
                <w:rFonts w:ascii="Times New Roman" w:eastAsia="Times New Roman" w:hAnsi="Times New Roman" w:cs="Times New Roman"/>
              </w:rPr>
            </w:pPr>
            <w:r>
              <w:rPr>
                <w:rFonts w:ascii="Times New Roman" w:hAnsi="Times New Roman"/>
              </w:rPr>
              <w:t>2-strings Chinese instrument</w:t>
            </w:r>
          </w:p>
          <w:p w:rsidR="00EA0A2F" w:rsidRDefault="003F01C0">
            <w:pPr>
              <w:pStyle w:val="TableStyle2A"/>
              <w:jc w:val="center"/>
              <w:rPr>
                <w:rFonts w:hint="eastAsia"/>
              </w:rPr>
            </w:pPr>
            <w:r>
              <w:rPr>
                <w:rFonts w:ascii="Times New Roman" w:hAnsi="Times New Roman"/>
              </w:rPr>
              <w:t>All Grades</w:t>
            </w:r>
          </w:p>
        </w:tc>
      </w:tr>
      <w:tr w:rsidR="00EA0A2F">
        <w:tblPrEx>
          <w:shd w:val="clear" w:color="auto" w:fill="CADFFF"/>
        </w:tblPrEx>
        <w:trPr>
          <w:trHeight w:val="315"/>
          <w:jc w:val="center"/>
        </w:trPr>
        <w:tc>
          <w:tcPr>
            <w:tcW w:w="1144" w:type="dxa"/>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vAlign w:val="center"/>
          </w:tcPr>
          <w:p w:rsidR="00EA0A2F" w:rsidRDefault="003F01C0">
            <w:pPr>
              <w:pStyle w:val="TableStyle2A"/>
              <w:jc w:val="center"/>
              <w:rPr>
                <w:rFonts w:hint="eastAsia"/>
              </w:rPr>
            </w:pPr>
            <w:r>
              <w:rPr>
                <w:rFonts w:ascii="Times New Roman" w:hAnsi="Times New Roman"/>
              </w:rPr>
              <w:t>4:00 - 4:15</w:t>
            </w:r>
          </w:p>
        </w:tc>
        <w:tc>
          <w:tcPr>
            <w:tcW w:w="1599" w:type="dxa"/>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vAlign w:val="center"/>
          </w:tcPr>
          <w:p w:rsidR="00EA0A2F" w:rsidRDefault="003F01C0">
            <w:pPr>
              <w:pStyle w:val="TableStyle2A"/>
              <w:jc w:val="center"/>
              <w:rPr>
                <w:rFonts w:hint="eastAsia"/>
              </w:rPr>
            </w:pPr>
            <w:r>
              <w:rPr>
                <w:rFonts w:ascii="Times New Roman" w:hAnsi="Times New Roman"/>
              </w:rPr>
              <w:t>Transition</w:t>
            </w:r>
          </w:p>
        </w:tc>
        <w:tc>
          <w:tcPr>
            <w:tcW w:w="1599" w:type="dxa"/>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vAlign w:val="center"/>
          </w:tcPr>
          <w:p w:rsidR="00EA0A2F" w:rsidRDefault="003F01C0">
            <w:pPr>
              <w:pStyle w:val="TableStyle2A"/>
              <w:jc w:val="center"/>
              <w:rPr>
                <w:rFonts w:hint="eastAsia"/>
              </w:rPr>
            </w:pPr>
            <w:r>
              <w:rPr>
                <w:rFonts w:ascii="Times New Roman" w:hAnsi="Times New Roman"/>
              </w:rPr>
              <w:t>Transition</w:t>
            </w:r>
          </w:p>
        </w:tc>
        <w:tc>
          <w:tcPr>
            <w:tcW w:w="1599" w:type="dxa"/>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vAlign w:val="center"/>
          </w:tcPr>
          <w:p w:rsidR="00EA0A2F" w:rsidRDefault="003F01C0">
            <w:pPr>
              <w:pStyle w:val="TableStyle2A"/>
              <w:jc w:val="center"/>
              <w:rPr>
                <w:rFonts w:hint="eastAsia"/>
              </w:rPr>
            </w:pPr>
            <w:r>
              <w:rPr>
                <w:rFonts w:ascii="Times New Roman" w:hAnsi="Times New Roman"/>
              </w:rPr>
              <w:t>Transition</w:t>
            </w:r>
          </w:p>
        </w:tc>
        <w:tc>
          <w:tcPr>
            <w:tcW w:w="1599" w:type="dxa"/>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vAlign w:val="center"/>
          </w:tcPr>
          <w:p w:rsidR="00EA0A2F" w:rsidRDefault="003F01C0">
            <w:pPr>
              <w:pStyle w:val="TableStyle2A"/>
              <w:jc w:val="center"/>
              <w:rPr>
                <w:rFonts w:hint="eastAsia"/>
              </w:rPr>
            </w:pPr>
            <w:r>
              <w:rPr>
                <w:rFonts w:ascii="Times New Roman" w:hAnsi="Times New Roman"/>
              </w:rPr>
              <w:t>Transition</w:t>
            </w:r>
          </w:p>
        </w:tc>
        <w:tc>
          <w:tcPr>
            <w:tcW w:w="1599" w:type="dxa"/>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vAlign w:val="center"/>
          </w:tcPr>
          <w:p w:rsidR="00EA0A2F" w:rsidRDefault="003F01C0">
            <w:pPr>
              <w:pStyle w:val="TableStyle2A"/>
              <w:jc w:val="center"/>
              <w:rPr>
                <w:rFonts w:hint="eastAsia"/>
              </w:rPr>
            </w:pPr>
            <w:r>
              <w:rPr>
                <w:rFonts w:ascii="Times New Roman" w:hAnsi="Times New Roman"/>
              </w:rPr>
              <w:t>Transition</w:t>
            </w:r>
          </w:p>
        </w:tc>
      </w:tr>
      <w:tr w:rsidR="00EA0A2F">
        <w:tblPrEx>
          <w:shd w:val="clear" w:color="auto" w:fill="CADFFF"/>
        </w:tblPrEx>
        <w:trPr>
          <w:trHeight w:val="734"/>
          <w:jc w:val="center"/>
        </w:trPr>
        <w:tc>
          <w:tcPr>
            <w:tcW w:w="11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A0A2F" w:rsidRDefault="003F01C0">
            <w:pPr>
              <w:pStyle w:val="TableStyle2A"/>
              <w:jc w:val="center"/>
              <w:rPr>
                <w:rFonts w:hint="eastAsia"/>
              </w:rPr>
            </w:pPr>
            <w:r>
              <w:rPr>
                <w:rFonts w:ascii="Times New Roman" w:hAnsi="Times New Roman"/>
              </w:rPr>
              <w:t>4:15- 5:30 Option 1</w:t>
            </w:r>
          </w:p>
        </w:tc>
        <w:tc>
          <w:tcPr>
            <w:tcW w:w="15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A0A2F" w:rsidRDefault="003F01C0">
            <w:pPr>
              <w:pStyle w:val="TableStyle2A"/>
              <w:jc w:val="center"/>
              <w:rPr>
                <w:rFonts w:ascii="Times New Roman" w:eastAsia="Times New Roman" w:hAnsi="Times New Roman" w:cs="Times New Roman"/>
              </w:rPr>
            </w:pPr>
            <w:r>
              <w:rPr>
                <w:rFonts w:ascii="Times New Roman" w:hAnsi="Times New Roman"/>
              </w:rPr>
              <w:t>Chinese</w:t>
            </w:r>
          </w:p>
          <w:p w:rsidR="00EA0A2F" w:rsidRDefault="003F01C0">
            <w:pPr>
              <w:pStyle w:val="TableStyle2A"/>
              <w:jc w:val="center"/>
              <w:rPr>
                <w:rFonts w:hint="eastAsia"/>
              </w:rPr>
            </w:pPr>
            <w:r>
              <w:rPr>
                <w:rFonts w:ascii="Times New Roman" w:hAnsi="Times New Roman"/>
              </w:rPr>
              <w:t>2-5</w:t>
            </w:r>
          </w:p>
        </w:tc>
        <w:tc>
          <w:tcPr>
            <w:tcW w:w="15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A0A2F" w:rsidRDefault="003F01C0">
            <w:pPr>
              <w:pStyle w:val="TableStyle2A"/>
              <w:jc w:val="center"/>
              <w:rPr>
                <w:rFonts w:ascii="Times New Roman" w:eastAsia="Times New Roman" w:hAnsi="Times New Roman" w:cs="Times New Roman"/>
              </w:rPr>
            </w:pPr>
            <w:r>
              <w:rPr>
                <w:rFonts w:ascii="Times New Roman" w:hAnsi="Times New Roman"/>
              </w:rPr>
              <w:t xml:space="preserve">Chinese </w:t>
            </w:r>
          </w:p>
          <w:p w:rsidR="00EA0A2F" w:rsidRDefault="003F01C0">
            <w:pPr>
              <w:pStyle w:val="TableStyle2A"/>
              <w:jc w:val="center"/>
              <w:rPr>
                <w:rFonts w:hint="eastAsia"/>
              </w:rPr>
            </w:pPr>
            <w:r>
              <w:rPr>
                <w:rFonts w:ascii="Times New Roman" w:hAnsi="Times New Roman"/>
              </w:rPr>
              <w:t>K-1</w:t>
            </w:r>
          </w:p>
        </w:tc>
        <w:tc>
          <w:tcPr>
            <w:tcW w:w="15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A0A2F" w:rsidRDefault="003F01C0">
            <w:pPr>
              <w:pStyle w:val="TableStyle2A"/>
              <w:jc w:val="center"/>
              <w:rPr>
                <w:rFonts w:ascii="Times New Roman" w:eastAsia="Times New Roman" w:hAnsi="Times New Roman" w:cs="Times New Roman"/>
              </w:rPr>
            </w:pPr>
            <w:r>
              <w:rPr>
                <w:rFonts w:ascii="Times New Roman" w:hAnsi="Times New Roman"/>
              </w:rPr>
              <w:t>Chinese</w:t>
            </w:r>
          </w:p>
          <w:p w:rsidR="00EA0A2F" w:rsidRDefault="003F01C0">
            <w:pPr>
              <w:pStyle w:val="TableStyle2A"/>
              <w:jc w:val="center"/>
              <w:rPr>
                <w:rFonts w:hint="eastAsia"/>
              </w:rPr>
            </w:pPr>
            <w:r>
              <w:rPr>
                <w:rFonts w:ascii="Times New Roman" w:hAnsi="Times New Roman"/>
              </w:rPr>
              <w:t>2-5</w:t>
            </w:r>
          </w:p>
        </w:tc>
        <w:tc>
          <w:tcPr>
            <w:tcW w:w="15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A0A2F" w:rsidRDefault="003F01C0">
            <w:pPr>
              <w:pStyle w:val="TableStyle2A"/>
              <w:jc w:val="center"/>
              <w:rPr>
                <w:rFonts w:ascii="Times New Roman" w:eastAsia="Times New Roman" w:hAnsi="Times New Roman" w:cs="Times New Roman"/>
              </w:rPr>
            </w:pPr>
            <w:r>
              <w:rPr>
                <w:rFonts w:ascii="Times New Roman" w:hAnsi="Times New Roman"/>
              </w:rPr>
              <w:t>Chinese</w:t>
            </w:r>
          </w:p>
          <w:p w:rsidR="00EA0A2F" w:rsidRDefault="003F01C0">
            <w:pPr>
              <w:pStyle w:val="TableStyle2A"/>
              <w:jc w:val="center"/>
              <w:rPr>
                <w:rFonts w:hint="eastAsia"/>
              </w:rPr>
            </w:pPr>
            <w:r>
              <w:rPr>
                <w:rFonts w:ascii="Times New Roman" w:hAnsi="Times New Roman"/>
              </w:rPr>
              <w:t>K-1</w:t>
            </w:r>
          </w:p>
        </w:tc>
        <w:tc>
          <w:tcPr>
            <w:tcW w:w="15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A0A2F" w:rsidRDefault="003F01C0">
            <w:pPr>
              <w:pStyle w:val="TableStyle2A"/>
              <w:jc w:val="center"/>
              <w:rPr>
                <w:rFonts w:ascii="Times New Roman" w:eastAsia="Times New Roman" w:hAnsi="Times New Roman" w:cs="Times New Roman"/>
              </w:rPr>
            </w:pPr>
            <w:r>
              <w:rPr>
                <w:rFonts w:ascii="Times New Roman" w:hAnsi="Times New Roman"/>
              </w:rPr>
              <w:t>Fun Cultural Fridays</w:t>
            </w:r>
          </w:p>
          <w:p w:rsidR="00EA0A2F" w:rsidRDefault="003F01C0">
            <w:pPr>
              <w:pStyle w:val="TableStyle2A"/>
              <w:jc w:val="center"/>
              <w:rPr>
                <w:rFonts w:hint="eastAsia"/>
              </w:rPr>
            </w:pPr>
            <w:r>
              <w:rPr>
                <w:rFonts w:ascii="Times New Roman" w:hAnsi="Times New Roman"/>
              </w:rPr>
              <w:t>K-1</w:t>
            </w:r>
          </w:p>
        </w:tc>
      </w:tr>
      <w:tr w:rsidR="00EA0A2F">
        <w:tblPrEx>
          <w:shd w:val="clear" w:color="auto" w:fill="CADFFF"/>
        </w:tblPrEx>
        <w:trPr>
          <w:trHeight w:val="979"/>
          <w:jc w:val="center"/>
        </w:trPr>
        <w:tc>
          <w:tcPr>
            <w:tcW w:w="11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A0A2F" w:rsidRDefault="003F01C0">
            <w:pPr>
              <w:pStyle w:val="TableStyle2A"/>
              <w:jc w:val="center"/>
              <w:rPr>
                <w:rFonts w:ascii="Times New Roman" w:eastAsia="Times New Roman" w:hAnsi="Times New Roman" w:cs="Times New Roman"/>
              </w:rPr>
            </w:pPr>
            <w:r>
              <w:rPr>
                <w:rFonts w:ascii="Times New Roman" w:hAnsi="Times New Roman"/>
              </w:rPr>
              <w:t>4:15- 5:30</w:t>
            </w:r>
          </w:p>
          <w:p w:rsidR="00EA0A2F" w:rsidRDefault="003F01C0">
            <w:pPr>
              <w:pStyle w:val="TableStyle2A"/>
              <w:jc w:val="center"/>
              <w:rPr>
                <w:rFonts w:hint="eastAsia"/>
              </w:rPr>
            </w:pPr>
            <w:r>
              <w:rPr>
                <w:rFonts w:ascii="Times New Roman" w:hAnsi="Times New Roman"/>
              </w:rPr>
              <w:t>Option 2</w:t>
            </w:r>
          </w:p>
        </w:tc>
        <w:tc>
          <w:tcPr>
            <w:tcW w:w="15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A0A2F" w:rsidRDefault="003F01C0">
            <w:pPr>
              <w:pStyle w:val="TableStyle2A"/>
              <w:jc w:val="center"/>
              <w:rPr>
                <w:rFonts w:hint="eastAsia"/>
              </w:rPr>
            </w:pPr>
            <w:r>
              <w:rPr>
                <w:rFonts w:ascii="Times New Roman" w:hAnsi="Times New Roman"/>
              </w:rPr>
              <w:t>Chinese pictography &amp; calligraphy           K-1</w:t>
            </w:r>
          </w:p>
        </w:tc>
        <w:tc>
          <w:tcPr>
            <w:tcW w:w="15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A0A2F" w:rsidRDefault="003F01C0">
            <w:pPr>
              <w:pStyle w:val="TableStyle2A"/>
              <w:jc w:val="center"/>
              <w:rPr>
                <w:rFonts w:ascii="Times New Roman" w:eastAsia="Times New Roman" w:hAnsi="Times New Roman" w:cs="Times New Roman"/>
              </w:rPr>
            </w:pPr>
            <w:r>
              <w:rPr>
                <w:rFonts w:ascii="Times New Roman" w:hAnsi="Times New Roman"/>
              </w:rPr>
              <w:t>Creative Arts</w:t>
            </w:r>
          </w:p>
          <w:p w:rsidR="00EA0A2F" w:rsidRDefault="003F01C0">
            <w:pPr>
              <w:pStyle w:val="TableStyle2A"/>
              <w:jc w:val="center"/>
              <w:rPr>
                <w:rFonts w:hint="eastAsia"/>
              </w:rPr>
            </w:pPr>
            <w:r>
              <w:rPr>
                <w:rFonts w:ascii="Times New Roman" w:hAnsi="Times New Roman"/>
              </w:rPr>
              <w:t>2-5</w:t>
            </w:r>
          </w:p>
        </w:tc>
        <w:tc>
          <w:tcPr>
            <w:tcW w:w="15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A0A2F" w:rsidRDefault="003F01C0">
            <w:pPr>
              <w:pStyle w:val="TableStyle2A"/>
              <w:jc w:val="center"/>
              <w:rPr>
                <w:rFonts w:ascii="Times New Roman" w:eastAsia="Times New Roman" w:hAnsi="Times New Roman" w:cs="Times New Roman"/>
              </w:rPr>
            </w:pPr>
            <w:r>
              <w:rPr>
                <w:rFonts w:ascii="Times New Roman" w:hAnsi="Times New Roman"/>
              </w:rPr>
              <w:t xml:space="preserve">Intro. to Chinese </w:t>
            </w:r>
            <w:r>
              <w:rPr>
                <w:rFonts w:ascii="Times New Roman" w:hAnsi="Times New Roman"/>
              </w:rPr>
              <w:t>Culture</w:t>
            </w:r>
          </w:p>
          <w:p w:rsidR="00EA0A2F" w:rsidRDefault="003F01C0">
            <w:pPr>
              <w:pStyle w:val="TableStyle2A"/>
              <w:jc w:val="center"/>
              <w:rPr>
                <w:rFonts w:hint="eastAsia"/>
              </w:rPr>
            </w:pPr>
            <w:r>
              <w:rPr>
                <w:rFonts w:ascii="Times New Roman" w:hAnsi="Times New Roman"/>
              </w:rPr>
              <w:t>K-1</w:t>
            </w:r>
          </w:p>
        </w:tc>
        <w:tc>
          <w:tcPr>
            <w:tcW w:w="15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A0A2F" w:rsidRDefault="003F01C0">
            <w:pPr>
              <w:pStyle w:val="TableStyle2A"/>
              <w:jc w:val="center"/>
              <w:rPr>
                <w:rFonts w:ascii="Times New Roman" w:eastAsia="Times New Roman" w:hAnsi="Times New Roman" w:cs="Times New Roman"/>
              </w:rPr>
            </w:pPr>
            <w:r>
              <w:rPr>
                <w:rFonts w:ascii="Times New Roman" w:hAnsi="Times New Roman"/>
              </w:rPr>
              <w:t>Fun with Science</w:t>
            </w:r>
          </w:p>
          <w:p w:rsidR="00EA0A2F" w:rsidRDefault="003F01C0">
            <w:pPr>
              <w:pStyle w:val="TableStyle2A"/>
              <w:jc w:val="center"/>
              <w:rPr>
                <w:rFonts w:hint="eastAsia"/>
              </w:rPr>
            </w:pPr>
            <w:r>
              <w:rPr>
                <w:rFonts w:ascii="Times New Roman" w:hAnsi="Times New Roman"/>
              </w:rPr>
              <w:t>2-5</w:t>
            </w:r>
          </w:p>
        </w:tc>
        <w:tc>
          <w:tcPr>
            <w:tcW w:w="15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A0A2F" w:rsidRDefault="003F01C0">
            <w:pPr>
              <w:pStyle w:val="TableStyle2A"/>
              <w:jc w:val="center"/>
              <w:rPr>
                <w:rFonts w:ascii="Times New Roman" w:eastAsia="Times New Roman" w:hAnsi="Times New Roman" w:cs="Times New Roman"/>
              </w:rPr>
            </w:pPr>
            <w:r>
              <w:rPr>
                <w:rFonts w:ascii="Times New Roman" w:hAnsi="Times New Roman"/>
              </w:rPr>
              <w:t>Fun with Arts &amp; Crafts</w:t>
            </w:r>
          </w:p>
          <w:p w:rsidR="00EA0A2F" w:rsidRDefault="003F01C0">
            <w:pPr>
              <w:pStyle w:val="TableStyle2A"/>
              <w:jc w:val="center"/>
              <w:rPr>
                <w:rFonts w:hint="eastAsia"/>
              </w:rPr>
            </w:pPr>
            <w:r>
              <w:rPr>
                <w:rFonts w:ascii="Times New Roman" w:hAnsi="Times New Roman"/>
              </w:rPr>
              <w:t>2-5</w:t>
            </w:r>
          </w:p>
        </w:tc>
      </w:tr>
      <w:tr w:rsidR="00EA0A2F">
        <w:tblPrEx>
          <w:shd w:val="clear" w:color="auto" w:fill="CADFFF"/>
        </w:tblPrEx>
        <w:trPr>
          <w:trHeight w:val="739"/>
          <w:jc w:val="center"/>
        </w:trPr>
        <w:tc>
          <w:tcPr>
            <w:tcW w:w="11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A0A2F" w:rsidRDefault="003F01C0">
            <w:pPr>
              <w:pStyle w:val="TableStyle2A"/>
              <w:jc w:val="center"/>
              <w:rPr>
                <w:rFonts w:hint="eastAsia"/>
              </w:rPr>
            </w:pPr>
            <w:r>
              <w:rPr>
                <w:rFonts w:ascii="Times New Roman" w:hAnsi="Times New Roman"/>
              </w:rPr>
              <w:t>4:15- 5:30 Option 3</w:t>
            </w:r>
          </w:p>
        </w:tc>
        <w:tc>
          <w:tcPr>
            <w:tcW w:w="15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A0A2F" w:rsidRDefault="003F01C0">
            <w:pPr>
              <w:pStyle w:val="TableStyle2A"/>
              <w:jc w:val="center"/>
              <w:rPr>
                <w:rFonts w:ascii="Times New Roman" w:eastAsia="Times New Roman" w:hAnsi="Times New Roman" w:cs="Times New Roman"/>
              </w:rPr>
            </w:pPr>
            <w:r>
              <w:rPr>
                <w:rFonts w:ascii="Times New Roman" w:hAnsi="Times New Roman"/>
              </w:rPr>
              <w:t>Violin</w:t>
            </w:r>
          </w:p>
          <w:p w:rsidR="00EA0A2F" w:rsidRDefault="003F01C0">
            <w:pPr>
              <w:pStyle w:val="TableStyle2A"/>
              <w:jc w:val="center"/>
              <w:rPr>
                <w:rFonts w:hint="eastAsia"/>
              </w:rPr>
            </w:pPr>
            <w:r>
              <w:rPr>
                <w:rFonts w:ascii="Times New Roman" w:hAnsi="Times New Roman"/>
              </w:rPr>
              <w:t>All Grades</w:t>
            </w:r>
          </w:p>
        </w:tc>
        <w:tc>
          <w:tcPr>
            <w:tcW w:w="1599" w:type="dxa"/>
            <w:tcBorders>
              <w:top w:val="single" w:sz="2" w:space="0" w:color="000000"/>
              <w:left w:val="single" w:sz="2" w:space="0" w:color="000000"/>
              <w:bottom w:val="single" w:sz="2" w:space="0" w:color="000000"/>
              <w:right w:val="single" w:sz="2" w:space="0" w:color="000000"/>
            </w:tcBorders>
            <w:shd w:val="clear" w:color="auto" w:fill="E6EFFF"/>
            <w:tcMar>
              <w:top w:w="0" w:type="dxa"/>
              <w:left w:w="0" w:type="dxa"/>
              <w:bottom w:w="0" w:type="dxa"/>
              <w:right w:w="0" w:type="dxa"/>
            </w:tcMar>
          </w:tcPr>
          <w:p w:rsidR="00EA0A2F" w:rsidRDefault="00EA0A2F"/>
        </w:tc>
        <w:tc>
          <w:tcPr>
            <w:tcW w:w="15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A0A2F" w:rsidRDefault="003F01C0">
            <w:pPr>
              <w:pStyle w:val="TableStyle2A"/>
              <w:jc w:val="center"/>
              <w:rPr>
                <w:rFonts w:hint="eastAsia"/>
              </w:rPr>
            </w:pPr>
            <w:r>
              <w:rPr>
                <w:rFonts w:ascii="Times New Roman" w:hAnsi="Times New Roman"/>
              </w:rPr>
              <w:t>Violin                  All Grades</w:t>
            </w:r>
          </w:p>
        </w:tc>
        <w:tc>
          <w:tcPr>
            <w:tcW w:w="15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A0A2F" w:rsidRDefault="003F01C0">
            <w:pPr>
              <w:jc w:val="center"/>
              <w:rPr>
                <w:sz w:val="20"/>
                <w:szCs w:val="20"/>
              </w:rPr>
            </w:pPr>
            <w:r>
              <w:rPr>
                <w:sz w:val="20"/>
                <w:szCs w:val="20"/>
              </w:rPr>
              <w:t>Chinese Kung Fu</w:t>
            </w:r>
          </w:p>
          <w:p w:rsidR="00EA0A2F" w:rsidRDefault="003F01C0">
            <w:pPr>
              <w:jc w:val="center"/>
            </w:pPr>
            <w:r>
              <w:rPr>
                <w:sz w:val="20"/>
                <w:szCs w:val="20"/>
              </w:rPr>
              <w:t>All Grades</w:t>
            </w:r>
          </w:p>
        </w:tc>
        <w:tc>
          <w:tcPr>
            <w:tcW w:w="15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A0A2F" w:rsidRDefault="00EA0A2F"/>
        </w:tc>
      </w:tr>
      <w:tr w:rsidR="00EA0A2F">
        <w:tblPrEx>
          <w:shd w:val="clear" w:color="auto" w:fill="CADFFF"/>
        </w:tblPrEx>
        <w:trPr>
          <w:trHeight w:val="499"/>
          <w:jc w:val="center"/>
        </w:trPr>
        <w:tc>
          <w:tcPr>
            <w:tcW w:w="1144" w:type="dxa"/>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vAlign w:val="center"/>
          </w:tcPr>
          <w:p w:rsidR="00EA0A2F" w:rsidRDefault="003F01C0">
            <w:pPr>
              <w:pStyle w:val="TableStyle2A"/>
              <w:jc w:val="center"/>
              <w:rPr>
                <w:rFonts w:hint="eastAsia"/>
              </w:rPr>
            </w:pPr>
            <w:r>
              <w:rPr>
                <w:rFonts w:ascii="Times New Roman" w:hAnsi="Times New Roman"/>
              </w:rPr>
              <w:t>5:30-6:00</w:t>
            </w:r>
          </w:p>
        </w:tc>
        <w:tc>
          <w:tcPr>
            <w:tcW w:w="1599" w:type="dxa"/>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vAlign w:val="center"/>
          </w:tcPr>
          <w:p w:rsidR="00EA0A2F" w:rsidRDefault="003F01C0">
            <w:pPr>
              <w:pStyle w:val="TableStyle2A"/>
              <w:jc w:val="center"/>
              <w:rPr>
                <w:rFonts w:hint="eastAsia"/>
              </w:rPr>
            </w:pPr>
            <w:r>
              <w:rPr>
                <w:rFonts w:ascii="Times New Roman" w:hAnsi="Times New Roman"/>
              </w:rPr>
              <w:t>Games/gym/   Pick up</w:t>
            </w:r>
          </w:p>
        </w:tc>
        <w:tc>
          <w:tcPr>
            <w:tcW w:w="1599" w:type="dxa"/>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vAlign w:val="center"/>
          </w:tcPr>
          <w:p w:rsidR="00EA0A2F" w:rsidRDefault="003F01C0">
            <w:pPr>
              <w:pStyle w:val="TableStyle2A"/>
              <w:jc w:val="center"/>
              <w:rPr>
                <w:rFonts w:hint="eastAsia"/>
              </w:rPr>
            </w:pPr>
            <w:r>
              <w:rPr>
                <w:rFonts w:ascii="Times New Roman" w:hAnsi="Times New Roman"/>
              </w:rPr>
              <w:t>Games/gym/   Pick up</w:t>
            </w:r>
          </w:p>
        </w:tc>
        <w:tc>
          <w:tcPr>
            <w:tcW w:w="1599" w:type="dxa"/>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vAlign w:val="center"/>
          </w:tcPr>
          <w:p w:rsidR="00EA0A2F" w:rsidRDefault="003F01C0">
            <w:pPr>
              <w:pStyle w:val="TableStyle2A"/>
              <w:jc w:val="center"/>
              <w:rPr>
                <w:rFonts w:hint="eastAsia"/>
              </w:rPr>
            </w:pPr>
            <w:r>
              <w:rPr>
                <w:rFonts w:ascii="Times New Roman" w:hAnsi="Times New Roman"/>
              </w:rPr>
              <w:t>Games/gym/   Pick up</w:t>
            </w:r>
          </w:p>
        </w:tc>
        <w:tc>
          <w:tcPr>
            <w:tcW w:w="1599" w:type="dxa"/>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vAlign w:val="center"/>
          </w:tcPr>
          <w:p w:rsidR="00EA0A2F" w:rsidRDefault="003F01C0">
            <w:pPr>
              <w:pStyle w:val="TableStyle2A"/>
              <w:jc w:val="center"/>
              <w:rPr>
                <w:rFonts w:hint="eastAsia"/>
              </w:rPr>
            </w:pPr>
            <w:r>
              <w:rPr>
                <w:rFonts w:ascii="Times New Roman" w:hAnsi="Times New Roman"/>
              </w:rPr>
              <w:t xml:space="preserve">Games/gym/         </w:t>
            </w:r>
            <w:r>
              <w:rPr>
                <w:rFonts w:ascii="Times New Roman" w:hAnsi="Times New Roman"/>
              </w:rPr>
              <w:t xml:space="preserve">  Pick up</w:t>
            </w:r>
          </w:p>
        </w:tc>
        <w:tc>
          <w:tcPr>
            <w:tcW w:w="1599" w:type="dxa"/>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vAlign w:val="center"/>
          </w:tcPr>
          <w:p w:rsidR="00EA0A2F" w:rsidRDefault="003F01C0">
            <w:pPr>
              <w:pStyle w:val="TableStyle2A"/>
              <w:jc w:val="center"/>
              <w:rPr>
                <w:rFonts w:hint="eastAsia"/>
              </w:rPr>
            </w:pPr>
            <w:r>
              <w:rPr>
                <w:rFonts w:ascii="Times New Roman" w:hAnsi="Times New Roman"/>
              </w:rPr>
              <w:t>Games/gym/      Pick up</w:t>
            </w:r>
          </w:p>
        </w:tc>
      </w:tr>
    </w:tbl>
    <w:p w:rsidR="00EA0A2F" w:rsidRDefault="00EA0A2F">
      <w:pPr>
        <w:pStyle w:val="Default"/>
        <w:widowControl w:val="0"/>
        <w:ind w:left="324" w:hanging="324"/>
        <w:jc w:val="center"/>
        <w:rPr>
          <w:rFonts w:ascii="Helvetica" w:eastAsia="Helvetica" w:hAnsi="Helvetica" w:cs="Helvetica"/>
          <w:b/>
          <w:bCs/>
          <w:sz w:val="24"/>
          <w:szCs w:val="24"/>
          <w:u w:val="single"/>
        </w:rPr>
      </w:pPr>
    </w:p>
    <w:p w:rsidR="00EA0A2F" w:rsidRDefault="00EA0A2F">
      <w:pPr>
        <w:pStyle w:val="BodyA"/>
        <w:jc w:val="center"/>
        <w:rPr>
          <w:rFonts w:ascii="Helvetica" w:eastAsia="Helvetica" w:hAnsi="Helvetica" w:cs="Helvetica"/>
          <w:b/>
          <w:bCs/>
          <w:sz w:val="24"/>
          <w:szCs w:val="24"/>
          <w:u w:val="single"/>
        </w:rPr>
      </w:pPr>
    </w:p>
    <w:p w:rsidR="00EA0A2F" w:rsidRDefault="003F01C0">
      <w:pPr>
        <w:pStyle w:val="BodyA"/>
        <w:jc w:val="center"/>
        <w:rPr>
          <w:rFonts w:ascii="Arial Unicode MS" w:eastAsia="Arial Unicode MS" w:hAnsi="Arial Unicode MS" w:cs="Arial Unicode MS"/>
          <w:sz w:val="20"/>
          <w:szCs w:val="20"/>
        </w:rPr>
      </w:pPr>
      <w:r>
        <w:rPr>
          <w:b/>
          <w:bCs/>
          <w:sz w:val="24"/>
          <w:szCs w:val="24"/>
          <w:u w:val="single"/>
        </w:rPr>
        <w:t>Starting December, 2018</w:t>
      </w:r>
    </w:p>
    <w:p w:rsidR="00EA0A2F" w:rsidRDefault="003F01C0">
      <w:pPr>
        <w:pStyle w:val="Default"/>
        <w:rPr>
          <w:rFonts w:ascii="Arial Unicode MS" w:hAnsi="Arial Unicode MS"/>
          <w:sz w:val="20"/>
          <w:szCs w:val="20"/>
        </w:rPr>
      </w:pPr>
      <w:r>
        <w:rPr>
          <w:sz w:val="20"/>
          <w:szCs w:val="20"/>
        </w:rPr>
        <w:t xml:space="preserve">*Each group (newcomer/beginner or, intermediate) is based on the individual student’s prior </w:t>
      </w:r>
      <w:r>
        <w:rPr>
          <w:sz w:val="20"/>
          <w:szCs w:val="20"/>
          <w:lang w:val="nl-NL"/>
        </w:rPr>
        <w:t xml:space="preserve">Chinese </w:t>
      </w:r>
      <w:r>
        <w:rPr>
          <w:sz w:val="20"/>
          <w:szCs w:val="20"/>
        </w:rPr>
        <w:t>experience/knowledge and age. If there are more students registered in each group, the class will be divided. So, we may have more than 2 groups of classes. Since the first class period is 75 minutes long, except for the music classes, each class will be d</w:t>
      </w:r>
      <w:r>
        <w:rPr>
          <w:sz w:val="20"/>
          <w:szCs w:val="20"/>
        </w:rPr>
        <w:t xml:space="preserve">ivided into 2 parts. The first 40 minutes will cover the main topic, the remaining time will be homework support. So, the students will have the time to complete their homework and get the support they may need. </w:t>
      </w:r>
    </w:p>
    <w:p w:rsidR="00EA0A2F" w:rsidRDefault="00EA0A2F">
      <w:pPr>
        <w:pStyle w:val="Default"/>
        <w:rPr>
          <w:rFonts w:ascii="Arial Unicode MS" w:hAnsi="Arial Unicode MS"/>
        </w:rPr>
      </w:pPr>
    </w:p>
    <w:p w:rsidR="00EA0A2F" w:rsidRDefault="00EA0A2F">
      <w:pPr>
        <w:pStyle w:val="Default"/>
        <w:rPr>
          <w:rFonts w:ascii="Arial Unicode MS" w:hAnsi="Arial Unicode MS"/>
        </w:rPr>
      </w:pPr>
    </w:p>
    <w:p w:rsidR="00EA0A2F" w:rsidRDefault="00EA0A2F">
      <w:pPr>
        <w:pStyle w:val="Default"/>
        <w:rPr>
          <w:rFonts w:hint="eastAsia"/>
        </w:rPr>
      </w:pPr>
    </w:p>
    <w:p w:rsidR="00EA0A2F" w:rsidRDefault="003F01C0">
      <w:pPr>
        <w:pStyle w:val="Default"/>
        <w:outlineLvl w:val="0"/>
        <w:rPr>
          <w:rFonts w:ascii="Helvetica" w:eastAsia="Helvetica" w:hAnsi="Helvetica" w:cs="Helvetica"/>
          <w:b/>
          <w:bCs/>
          <w:sz w:val="26"/>
          <w:szCs w:val="26"/>
        </w:rPr>
      </w:pPr>
      <w:r>
        <w:rPr>
          <w:rFonts w:ascii="Helvetica" w:hAnsi="Helvetica"/>
          <w:b/>
          <w:bCs/>
          <w:sz w:val="24"/>
          <w:szCs w:val="24"/>
          <w:u w:val="single"/>
        </w:rPr>
        <w:t>Program Description:</w:t>
      </w:r>
    </w:p>
    <w:p w:rsidR="00EA0A2F" w:rsidRDefault="00EA0A2F">
      <w:pPr>
        <w:pStyle w:val="Default"/>
        <w:rPr>
          <w:rFonts w:ascii="Helvetica" w:eastAsia="Helvetica" w:hAnsi="Helvetica" w:cs="Helvetica"/>
          <w:b/>
          <w:bCs/>
          <w:sz w:val="26"/>
          <w:szCs w:val="26"/>
        </w:rPr>
      </w:pPr>
    </w:p>
    <w:p w:rsidR="00EA0A2F" w:rsidRDefault="003F01C0">
      <w:pPr>
        <w:pStyle w:val="Default"/>
        <w:numPr>
          <w:ilvl w:val="0"/>
          <w:numId w:val="2"/>
        </w:numPr>
        <w:rPr>
          <w:rFonts w:hint="eastAsia"/>
          <w:b/>
          <w:bCs/>
          <w:sz w:val="24"/>
          <w:szCs w:val="24"/>
        </w:rPr>
      </w:pPr>
      <w:r>
        <w:rPr>
          <w:b/>
          <w:bCs/>
          <w:sz w:val="24"/>
          <w:szCs w:val="24"/>
        </w:rPr>
        <w:t xml:space="preserve">Bilingual Chinese </w:t>
      </w:r>
      <w:r>
        <w:rPr>
          <w:b/>
          <w:bCs/>
          <w:sz w:val="24"/>
          <w:szCs w:val="24"/>
        </w:rPr>
        <w:t>- Monday - Thursday, *Group I &amp; II  (</w:t>
      </w:r>
      <w:r>
        <w:rPr>
          <w:b/>
          <w:bCs/>
          <w:sz w:val="23"/>
          <w:szCs w:val="23"/>
        </w:rPr>
        <w:t>Students must take the entire 4 days for this class to be effective</w:t>
      </w:r>
      <w:r>
        <w:rPr>
          <w:b/>
          <w:bCs/>
        </w:rPr>
        <w:t xml:space="preserve">)                                  </w:t>
      </w:r>
      <w:r>
        <w:rPr>
          <w:b/>
          <w:bCs/>
          <w:sz w:val="24"/>
          <w:szCs w:val="24"/>
        </w:rPr>
        <w:t xml:space="preserve">                                       </w:t>
      </w:r>
    </w:p>
    <w:p w:rsidR="00EA0A2F" w:rsidRDefault="003F01C0">
      <w:pPr>
        <w:pStyle w:val="Default"/>
        <w:rPr>
          <w:rFonts w:ascii="Arial Unicode MS" w:hAnsi="Arial Unicode MS"/>
          <w:sz w:val="24"/>
          <w:szCs w:val="24"/>
        </w:rPr>
      </w:pPr>
      <w:r>
        <w:rPr>
          <w:sz w:val="24"/>
          <w:szCs w:val="24"/>
        </w:rPr>
        <w:t>Children will learn to speak, read and write common Chinese words and phrases</w:t>
      </w:r>
      <w:r>
        <w:rPr>
          <w:sz w:val="24"/>
          <w:szCs w:val="24"/>
        </w:rPr>
        <w:t xml:space="preserve"> through a variety of hands-on activities and demonstrations of writing sequence, strokes. In addition, they will learn phonetic symbols through songs and movements and celebrating Chinese holidays. Routine tests and pop-up quizzes will help reinforce the </w:t>
      </w:r>
      <w:r>
        <w:rPr>
          <w:sz w:val="24"/>
          <w:szCs w:val="24"/>
        </w:rPr>
        <w:t xml:space="preserve">students’ Chinese literacy skills and long-term memory. </w:t>
      </w:r>
    </w:p>
    <w:p w:rsidR="00EA0A2F" w:rsidRDefault="00EA0A2F">
      <w:pPr>
        <w:pStyle w:val="Default"/>
        <w:rPr>
          <w:rFonts w:hint="eastAsia"/>
        </w:rPr>
      </w:pPr>
    </w:p>
    <w:p w:rsidR="00EA0A2F" w:rsidRDefault="003F01C0">
      <w:pPr>
        <w:pStyle w:val="Default"/>
        <w:numPr>
          <w:ilvl w:val="0"/>
          <w:numId w:val="2"/>
        </w:numPr>
        <w:rPr>
          <w:rFonts w:ascii="Arial Unicode MS" w:hAnsi="Arial Unicode MS"/>
          <w:sz w:val="24"/>
          <w:szCs w:val="24"/>
        </w:rPr>
      </w:pPr>
      <w:r>
        <w:rPr>
          <w:b/>
          <w:bCs/>
          <w:sz w:val="24"/>
          <w:szCs w:val="24"/>
        </w:rPr>
        <w:t xml:space="preserve"> Chinese </w:t>
      </w:r>
      <w:proofErr w:type="spellStart"/>
      <w:r>
        <w:rPr>
          <w:b/>
          <w:bCs/>
          <w:sz w:val="24"/>
          <w:szCs w:val="24"/>
        </w:rPr>
        <w:t>Pictograpy</w:t>
      </w:r>
      <w:proofErr w:type="spellEnd"/>
      <w:r>
        <w:rPr>
          <w:b/>
          <w:bCs/>
          <w:sz w:val="24"/>
          <w:szCs w:val="24"/>
        </w:rPr>
        <w:t xml:space="preserve"> and Calligraphy - Monday, Group I &amp; II</w:t>
      </w:r>
    </w:p>
    <w:p w:rsidR="00EA0A2F" w:rsidRDefault="003F01C0">
      <w:pPr>
        <w:pStyle w:val="Default"/>
        <w:rPr>
          <w:rFonts w:ascii="Arial Unicode MS" w:hAnsi="Arial Unicode MS"/>
          <w:sz w:val="24"/>
          <w:szCs w:val="24"/>
          <w:shd w:val="clear" w:color="auto" w:fill="FFFFFF"/>
        </w:rPr>
      </w:pPr>
      <w:r>
        <w:rPr>
          <w:sz w:val="24"/>
          <w:szCs w:val="24"/>
        </w:rPr>
        <w:t>Chinese calligraphy is a unique art form that originated in ancient China from people</w:t>
      </w:r>
      <w:r>
        <w:rPr>
          <w:rFonts w:ascii="Helvetica" w:hAnsi="Helvetica"/>
          <w:sz w:val="24"/>
          <w:szCs w:val="24"/>
        </w:rPr>
        <w:t>’</w:t>
      </w:r>
      <w:r>
        <w:rPr>
          <w:sz w:val="24"/>
          <w:szCs w:val="24"/>
        </w:rPr>
        <w:t xml:space="preserve">s handwriting and communication with ink and writing </w:t>
      </w:r>
      <w:r>
        <w:rPr>
          <w:sz w:val="24"/>
          <w:szCs w:val="24"/>
        </w:rPr>
        <w:t>brushes. The traditional way of writing has been preserved, and is highly regarded and respected as a sublime art form. Scholars and lay people still practice this art in China, Hong Kong, Taiwan, Japan and Korea. Learning calligraphy will cultivate one</w:t>
      </w:r>
      <w:r>
        <w:rPr>
          <w:rFonts w:ascii="Helvetica" w:hAnsi="Helvetica"/>
          <w:sz w:val="24"/>
          <w:szCs w:val="24"/>
        </w:rPr>
        <w:t>’</w:t>
      </w:r>
      <w:r>
        <w:rPr>
          <w:sz w:val="24"/>
          <w:szCs w:val="24"/>
        </w:rPr>
        <w:t xml:space="preserve">s </w:t>
      </w:r>
      <w:r>
        <w:rPr>
          <w:sz w:val="24"/>
          <w:szCs w:val="24"/>
        </w:rPr>
        <w:t>character and concentration, and improve Chinese learning.  No prior Chinese experience necessary, but it would be helpful.</w:t>
      </w:r>
      <w:r>
        <w:rPr>
          <w:sz w:val="24"/>
          <w:szCs w:val="24"/>
          <w:shd w:val="clear" w:color="auto" w:fill="FFFFFF"/>
        </w:rPr>
        <w:t xml:space="preserve"> </w:t>
      </w:r>
    </w:p>
    <w:p w:rsidR="00EA0A2F" w:rsidRDefault="00EA0A2F">
      <w:pPr>
        <w:pStyle w:val="Default"/>
        <w:rPr>
          <w:rFonts w:ascii="Arial Unicode MS" w:hAnsi="Arial Unicode MS"/>
          <w:sz w:val="24"/>
          <w:szCs w:val="24"/>
          <w:shd w:val="clear" w:color="auto" w:fill="FFFFFF"/>
          <w:lang w:val="zh-TW" w:eastAsia="zh-TW"/>
        </w:rPr>
      </w:pPr>
    </w:p>
    <w:p w:rsidR="00EA0A2F" w:rsidRDefault="003F01C0">
      <w:pPr>
        <w:pStyle w:val="Default"/>
        <w:numPr>
          <w:ilvl w:val="0"/>
          <w:numId w:val="2"/>
        </w:numPr>
        <w:rPr>
          <w:rFonts w:hint="eastAsia"/>
          <w:b/>
          <w:bCs/>
          <w:sz w:val="24"/>
          <w:szCs w:val="24"/>
        </w:rPr>
      </w:pPr>
      <w:r>
        <w:rPr>
          <w:b/>
          <w:bCs/>
          <w:sz w:val="24"/>
          <w:szCs w:val="24"/>
        </w:rPr>
        <w:t>Creative Art - Tuesday, Group I &amp; II</w:t>
      </w:r>
    </w:p>
    <w:p w:rsidR="00EA0A2F" w:rsidRDefault="003F01C0">
      <w:pPr>
        <w:pStyle w:val="Default"/>
        <w:rPr>
          <w:rFonts w:ascii="Arial Unicode MS" w:hAnsi="Arial Unicode MS"/>
          <w:sz w:val="24"/>
          <w:szCs w:val="24"/>
        </w:rPr>
      </w:pPr>
      <w:r>
        <w:rPr>
          <w:color w:val="2D2D2D"/>
          <w:sz w:val="24"/>
          <w:szCs w:val="24"/>
          <w:u w:color="2D2D2D"/>
          <w:shd w:val="clear" w:color="auto" w:fill="FFFFFF"/>
        </w:rPr>
        <w:t>For beginning and intermediate levels. Students will learn to draw lines, shapes</w:t>
      </w:r>
      <w:proofErr w:type="gramStart"/>
      <w:r>
        <w:rPr>
          <w:color w:val="2D2D2D"/>
          <w:sz w:val="24"/>
          <w:szCs w:val="24"/>
          <w:u w:color="2D2D2D"/>
          <w:shd w:val="clear" w:color="auto" w:fill="FFFFFF"/>
        </w:rPr>
        <w:t>,  textures</w:t>
      </w:r>
      <w:proofErr w:type="gramEnd"/>
      <w:r>
        <w:rPr>
          <w:color w:val="2D2D2D"/>
          <w:sz w:val="24"/>
          <w:szCs w:val="24"/>
          <w:u w:color="2D2D2D"/>
          <w:shd w:val="clear" w:color="auto" w:fill="FFFFFF"/>
        </w:rPr>
        <w:t xml:space="preserve">, </w:t>
      </w:r>
      <w:r>
        <w:rPr>
          <w:color w:val="2D2D2D"/>
          <w:sz w:val="24"/>
          <w:szCs w:val="24"/>
          <w:u w:color="2D2D2D"/>
          <w:shd w:val="clear" w:color="auto" w:fill="FFFFFF"/>
        </w:rPr>
        <w:t>and utilize various mediums, such as: pencil, crayon, markers, watercolors, and oil sticks to create images of people, plants, animals and objects.  After progressing through these stages and styles, students will be able to create anything that they wish.</w:t>
      </w:r>
      <w:r>
        <w:rPr>
          <w:color w:val="2D2D2D"/>
          <w:sz w:val="24"/>
          <w:szCs w:val="24"/>
          <w:u w:color="2D2D2D"/>
          <w:shd w:val="clear" w:color="auto" w:fill="FFFFFF"/>
        </w:rPr>
        <w:t xml:space="preserve"> They will also learn to critique their own artwork.  Teaching methods include lead drawing, observational drawing, and story-based free drawing.</w:t>
      </w:r>
      <w:r>
        <w:rPr>
          <w:rFonts w:ascii="Helvetica" w:hAnsi="Helvetica"/>
          <w:color w:val="2D2D2D"/>
          <w:sz w:val="24"/>
          <w:szCs w:val="24"/>
          <w:u w:color="2D2D2D"/>
          <w:shd w:val="clear" w:color="auto" w:fill="FFFFFF"/>
        </w:rPr>
        <w:t> </w:t>
      </w:r>
      <w:r>
        <w:rPr>
          <w:color w:val="2D2D2D"/>
          <w:sz w:val="24"/>
          <w:szCs w:val="24"/>
          <w:u w:color="2D2D2D"/>
          <w:shd w:val="clear" w:color="auto" w:fill="FFFFFF"/>
        </w:rPr>
        <w:t>The class will</w:t>
      </w:r>
      <w:r>
        <w:rPr>
          <w:rFonts w:ascii="Helvetica" w:hAnsi="Helvetica"/>
          <w:color w:val="2D2D2D"/>
          <w:sz w:val="24"/>
          <w:szCs w:val="24"/>
          <w:u w:color="2D2D2D"/>
          <w:shd w:val="clear" w:color="auto" w:fill="FFFFFF"/>
        </w:rPr>
        <w:t> </w:t>
      </w:r>
      <w:r>
        <w:rPr>
          <w:color w:val="2D2D2D"/>
          <w:sz w:val="24"/>
          <w:szCs w:val="24"/>
          <w:u w:color="2D2D2D"/>
          <w:shd w:val="clear" w:color="auto" w:fill="FFFFFF"/>
        </w:rPr>
        <w:t xml:space="preserve">help </w:t>
      </w:r>
      <w:r>
        <w:rPr>
          <w:color w:val="2D2D2D"/>
          <w:sz w:val="24"/>
          <w:szCs w:val="24"/>
          <w:u w:color="2D2D2D"/>
          <w:shd w:val="clear" w:color="auto" w:fill="FFFFFF"/>
          <w:lang w:val="it-IT"/>
        </w:rPr>
        <w:t>refine</w:t>
      </w:r>
      <w:r>
        <w:rPr>
          <w:color w:val="2D2D2D"/>
          <w:sz w:val="24"/>
          <w:szCs w:val="24"/>
          <w:u w:color="2D2D2D"/>
          <w:shd w:val="clear" w:color="auto" w:fill="FFFFFF"/>
        </w:rPr>
        <w:t xml:space="preserve"> fine motor skills, cultivate the imagination, and promote concentration.</w:t>
      </w:r>
      <w:r>
        <w:rPr>
          <w:rFonts w:ascii="Helvetica" w:hAnsi="Helvetica"/>
          <w:color w:val="2D2D2D"/>
          <w:sz w:val="24"/>
          <w:szCs w:val="24"/>
          <w:u w:color="2D2D2D"/>
          <w:shd w:val="clear" w:color="auto" w:fill="FFFFFF"/>
        </w:rPr>
        <w:t> </w:t>
      </w:r>
    </w:p>
    <w:p w:rsidR="00EA0A2F" w:rsidRDefault="00EA0A2F">
      <w:pPr>
        <w:pStyle w:val="Default"/>
        <w:rPr>
          <w:rFonts w:ascii="Arial Unicode MS" w:hAnsi="Arial Unicode MS"/>
          <w:sz w:val="24"/>
          <w:szCs w:val="24"/>
          <w:shd w:val="clear" w:color="auto" w:fill="FFFFFF"/>
          <w:lang w:val="zh-TW" w:eastAsia="zh-TW"/>
        </w:rPr>
      </w:pPr>
    </w:p>
    <w:p w:rsidR="00EA0A2F" w:rsidRDefault="003F01C0">
      <w:pPr>
        <w:pStyle w:val="Default"/>
        <w:numPr>
          <w:ilvl w:val="0"/>
          <w:numId w:val="2"/>
        </w:numPr>
        <w:rPr>
          <w:rFonts w:hint="eastAsia"/>
          <w:b/>
          <w:bCs/>
          <w:sz w:val="24"/>
          <w:szCs w:val="24"/>
        </w:rPr>
      </w:pPr>
      <w:r>
        <w:rPr>
          <w:b/>
          <w:bCs/>
          <w:sz w:val="24"/>
          <w:szCs w:val="24"/>
        </w:rPr>
        <w:t>Intro. t</w:t>
      </w:r>
      <w:r>
        <w:rPr>
          <w:b/>
          <w:bCs/>
          <w:sz w:val="24"/>
          <w:szCs w:val="24"/>
        </w:rPr>
        <w:t>o Chinese Culture -  Wednesday, Group I &amp; II</w:t>
      </w:r>
    </w:p>
    <w:p w:rsidR="00EA0A2F" w:rsidRDefault="003F01C0">
      <w:pPr>
        <w:pStyle w:val="Default"/>
        <w:rPr>
          <w:rFonts w:ascii="Arial Unicode MS" w:hAnsi="Arial Unicode MS"/>
          <w:sz w:val="24"/>
          <w:szCs w:val="24"/>
        </w:rPr>
      </w:pPr>
      <w:r>
        <w:rPr>
          <w:sz w:val="24"/>
          <w:szCs w:val="24"/>
        </w:rPr>
        <w:t xml:space="preserve">This class will introduce students to what Chinese culture is in vivid and interactive ways. It will include reading classic poems, watching short videos or cartoons, learning geography, role playing/acting out </w:t>
      </w:r>
      <w:r>
        <w:rPr>
          <w:sz w:val="24"/>
          <w:szCs w:val="24"/>
        </w:rPr>
        <w:t xml:space="preserve">classic stories, and more. Students will be immersed in Chinese history, heritage and culture. </w:t>
      </w:r>
    </w:p>
    <w:p w:rsidR="00EA0A2F" w:rsidRDefault="00EA0A2F">
      <w:pPr>
        <w:pStyle w:val="Default"/>
        <w:rPr>
          <w:rFonts w:ascii="Arial Unicode MS" w:hAnsi="Arial Unicode MS"/>
          <w:sz w:val="24"/>
          <w:szCs w:val="24"/>
          <w:lang w:val="zh-TW" w:eastAsia="zh-TW"/>
        </w:rPr>
      </w:pPr>
    </w:p>
    <w:p w:rsidR="00EA0A2F" w:rsidRDefault="003F01C0">
      <w:pPr>
        <w:pStyle w:val="Default"/>
        <w:numPr>
          <w:ilvl w:val="0"/>
          <w:numId w:val="2"/>
        </w:numPr>
        <w:rPr>
          <w:rFonts w:hint="eastAsia"/>
          <w:b/>
          <w:bCs/>
          <w:sz w:val="24"/>
          <w:szCs w:val="24"/>
        </w:rPr>
      </w:pPr>
      <w:r>
        <w:rPr>
          <w:b/>
          <w:bCs/>
          <w:sz w:val="24"/>
          <w:szCs w:val="24"/>
        </w:rPr>
        <w:t>Fun with Science - Thursday, Group I &amp; II</w:t>
      </w:r>
    </w:p>
    <w:p w:rsidR="00EA0A2F" w:rsidRDefault="003F01C0">
      <w:pPr>
        <w:pStyle w:val="Default"/>
        <w:rPr>
          <w:rFonts w:hint="eastAsia"/>
          <w:sz w:val="24"/>
          <w:szCs w:val="24"/>
          <w:shd w:val="clear" w:color="auto" w:fill="FFFFFF"/>
        </w:rPr>
      </w:pPr>
      <w:r>
        <w:rPr>
          <w:sz w:val="24"/>
          <w:szCs w:val="24"/>
          <w:shd w:val="clear" w:color="auto" w:fill="FFFFFF"/>
        </w:rPr>
        <w:t>This beginner’s class will feature a highly interactive hands-on activity to allow students to discover and experienc</w:t>
      </w:r>
      <w:r>
        <w:rPr>
          <w:sz w:val="24"/>
          <w:szCs w:val="24"/>
          <w:shd w:val="clear" w:color="auto" w:fill="FFFFFF"/>
        </w:rPr>
        <w:t>e how science is present in our daily lives. Through instruction, using measurement and materials that are familiar household items, (such as salt, sugar, ice milk, eggs, bak</w:t>
      </w:r>
      <w:proofErr w:type="gramStart"/>
      <w:r>
        <w:rPr>
          <w:sz w:val="24"/>
          <w:szCs w:val="24"/>
          <w:shd w:val="clear" w:color="auto" w:fill="FFFFFF"/>
        </w:rPr>
        <w:t>ing</w:t>
      </w:r>
      <w:proofErr w:type="gramEnd"/>
      <w:r>
        <w:rPr>
          <w:sz w:val="24"/>
          <w:szCs w:val="24"/>
          <w:shd w:val="clear" w:color="auto" w:fill="FFFFFF"/>
        </w:rPr>
        <w:t xml:space="preserve"> soda, vinegar and other things), students can perform simple, safe experiments</w:t>
      </w:r>
      <w:r>
        <w:rPr>
          <w:sz w:val="24"/>
          <w:szCs w:val="24"/>
          <w:shd w:val="clear" w:color="auto" w:fill="FFFFFF"/>
        </w:rPr>
        <w:t xml:space="preserve"> to create bouncing eggs, make ice cream, etc. The class is designed to cultivate student</w:t>
      </w:r>
      <w:r>
        <w:rPr>
          <w:rFonts w:ascii="Helvetica" w:hAnsi="Helvetica"/>
          <w:sz w:val="24"/>
          <w:szCs w:val="24"/>
          <w:shd w:val="clear" w:color="auto" w:fill="FFFFFF"/>
        </w:rPr>
        <w:t>’</w:t>
      </w:r>
      <w:r>
        <w:rPr>
          <w:sz w:val="24"/>
          <w:szCs w:val="24"/>
          <w:shd w:val="clear" w:color="auto" w:fill="FFFFFF"/>
        </w:rPr>
        <w:t>s curiosity for discovery and a love of science.</w:t>
      </w:r>
    </w:p>
    <w:p w:rsidR="00EA0A2F" w:rsidRDefault="00EA0A2F">
      <w:pPr>
        <w:pStyle w:val="Default"/>
        <w:rPr>
          <w:rFonts w:ascii="Arial Unicode MS" w:hAnsi="Arial Unicode MS"/>
          <w:sz w:val="24"/>
          <w:szCs w:val="24"/>
          <w:shd w:val="clear" w:color="auto" w:fill="FFFFFF"/>
          <w:lang w:val="zh-TW" w:eastAsia="zh-TW"/>
        </w:rPr>
      </w:pPr>
    </w:p>
    <w:p w:rsidR="00EA0A2F" w:rsidRDefault="003F01C0">
      <w:pPr>
        <w:pStyle w:val="Default"/>
        <w:numPr>
          <w:ilvl w:val="0"/>
          <w:numId w:val="2"/>
        </w:numPr>
        <w:rPr>
          <w:rFonts w:ascii="Arial Unicode MS" w:hAnsi="Arial Unicode MS"/>
          <w:sz w:val="24"/>
          <w:szCs w:val="24"/>
        </w:rPr>
      </w:pPr>
      <w:r>
        <w:rPr>
          <w:b/>
          <w:bCs/>
          <w:sz w:val="24"/>
          <w:szCs w:val="24"/>
        </w:rPr>
        <w:t>Fun with Arts &amp; Crafts - Friday, Group I &amp; II</w:t>
      </w:r>
    </w:p>
    <w:p w:rsidR="00EA0A2F" w:rsidRDefault="003F01C0">
      <w:pPr>
        <w:pStyle w:val="Default"/>
        <w:rPr>
          <w:rFonts w:ascii="Arial Unicode MS" w:hAnsi="Arial Unicode MS"/>
          <w:shd w:val="clear" w:color="auto" w:fill="FFFFFF"/>
        </w:rPr>
      </w:pPr>
      <w:r>
        <w:rPr>
          <w:sz w:val="24"/>
          <w:szCs w:val="24"/>
          <w:shd w:val="clear" w:color="auto" w:fill="FFFFFF"/>
        </w:rPr>
        <w:lastRenderedPageBreak/>
        <w:t xml:space="preserve">An introduction to the beauty of Chinese handicrafts, and </w:t>
      </w:r>
      <w:r>
        <w:rPr>
          <w:rFonts w:ascii="Helvetica" w:hAnsi="Helvetica"/>
          <w:sz w:val="24"/>
          <w:szCs w:val="24"/>
          <w:shd w:val="clear" w:color="auto" w:fill="FFFFFF"/>
        </w:rPr>
        <w:t>“</w:t>
      </w:r>
      <w:r>
        <w:rPr>
          <w:sz w:val="24"/>
          <w:szCs w:val="24"/>
          <w:shd w:val="clear" w:color="auto" w:fill="FFFFFF"/>
        </w:rPr>
        <w:t xml:space="preserve">Do It </w:t>
      </w:r>
      <w:r>
        <w:rPr>
          <w:sz w:val="24"/>
          <w:szCs w:val="24"/>
          <w:shd w:val="clear" w:color="auto" w:fill="FFFFFF"/>
        </w:rPr>
        <w:t>Yourself</w:t>
      </w:r>
      <w:r>
        <w:rPr>
          <w:rFonts w:ascii="Helvetica" w:hAnsi="Helvetica"/>
          <w:sz w:val="24"/>
          <w:szCs w:val="24"/>
          <w:shd w:val="clear" w:color="auto" w:fill="FFFFFF"/>
        </w:rPr>
        <w:t>”</w:t>
      </w:r>
      <w:r>
        <w:rPr>
          <w:sz w:val="24"/>
          <w:szCs w:val="24"/>
          <w:shd w:val="clear" w:color="auto" w:fill="FFFFFF"/>
        </w:rPr>
        <w:t xml:space="preserve"> toys. In olden days, children created their own toys. There are many fun crafts made to celebrate festivities during the year, and for other functions. Each week students will learn the history and purpose of each creation and make one or two obj</w:t>
      </w:r>
      <w:r>
        <w:rPr>
          <w:sz w:val="24"/>
          <w:szCs w:val="24"/>
          <w:shd w:val="clear" w:color="auto" w:fill="FFFFFF"/>
        </w:rPr>
        <w:t>ects for decoration, gifts, or to play with, such as paper folding (origami), kite and lantern making, paper cutting, rice dough sculpture, a shuttlecock game, and more.  These fun activities will help the participants develop hand/eye coordination, and im</w:t>
      </w:r>
      <w:r>
        <w:rPr>
          <w:sz w:val="24"/>
          <w:szCs w:val="24"/>
          <w:shd w:val="clear" w:color="auto" w:fill="FFFFFF"/>
        </w:rPr>
        <w:t xml:space="preserve">prove creative imagination and self-confidence. </w:t>
      </w:r>
    </w:p>
    <w:p w:rsidR="00EA0A2F" w:rsidRDefault="00EA0A2F">
      <w:pPr>
        <w:pStyle w:val="Default"/>
        <w:rPr>
          <w:rFonts w:ascii="Arial Unicode MS" w:hAnsi="Arial Unicode MS"/>
          <w:sz w:val="24"/>
          <w:szCs w:val="24"/>
          <w:lang w:val="zh-TW" w:eastAsia="zh-TW"/>
        </w:rPr>
      </w:pPr>
    </w:p>
    <w:p w:rsidR="00EA0A2F" w:rsidRDefault="003F01C0">
      <w:pPr>
        <w:pStyle w:val="Default"/>
        <w:numPr>
          <w:ilvl w:val="0"/>
          <w:numId w:val="2"/>
        </w:numPr>
        <w:rPr>
          <w:rFonts w:ascii="Arial Unicode MS" w:hAnsi="Arial Unicode MS"/>
          <w:sz w:val="24"/>
          <w:szCs w:val="24"/>
        </w:rPr>
      </w:pPr>
      <w:r>
        <w:rPr>
          <w:b/>
          <w:bCs/>
          <w:sz w:val="24"/>
          <w:szCs w:val="24"/>
        </w:rPr>
        <w:t>Fun Cultural Friday- Group I &amp; II</w:t>
      </w:r>
    </w:p>
    <w:p w:rsidR="00EA0A2F" w:rsidRDefault="003F01C0">
      <w:pPr>
        <w:pStyle w:val="Default"/>
        <w:rPr>
          <w:rFonts w:ascii="Arial Unicode MS" w:hAnsi="Arial Unicode MS"/>
          <w:sz w:val="24"/>
          <w:szCs w:val="24"/>
        </w:rPr>
      </w:pPr>
      <w:r>
        <w:rPr>
          <w:sz w:val="24"/>
          <w:szCs w:val="24"/>
        </w:rPr>
        <w:t>After a long week of learning, students can engage in fun activities that have a theme related to world culture, such as movies and games, and/or fun gym/outdoor activities</w:t>
      </w:r>
      <w:r>
        <w:rPr>
          <w:sz w:val="24"/>
          <w:szCs w:val="24"/>
        </w:rPr>
        <w:t xml:space="preserve"> if available, or if the weather conditions permit.</w:t>
      </w:r>
    </w:p>
    <w:p w:rsidR="00EA0A2F" w:rsidRDefault="00EA0A2F">
      <w:pPr>
        <w:pStyle w:val="Default"/>
        <w:rPr>
          <w:rFonts w:ascii="Arial Unicode MS" w:hAnsi="Arial Unicode MS"/>
          <w:sz w:val="24"/>
          <w:szCs w:val="24"/>
          <w:lang w:val="zh-TW" w:eastAsia="zh-TW"/>
        </w:rPr>
      </w:pPr>
    </w:p>
    <w:p w:rsidR="00EA0A2F" w:rsidRDefault="003F01C0">
      <w:pPr>
        <w:pStyle w:val="Default"/>
        <w:numPr>
          <w:ilvl w:val="0"/>
          <w:numId w:val="2"/>
        </w:numPr>
        <w:rPr>
          <w:rFonts w:ascii="Arial Unicode MS" w:hAnsi="Arial Unicode MS"/>
          <w:sz w:val="24"/>
          <w:szCs w:val="24"/>
        </w:rPr>
      </w:pPr>
      <w:r>
        <w:rPr>
          <w:b/>
          <w:bCs/>
          <w:sz w:val="24"/>
          <w:szCs w:val="24"/>
        </w:rPr>
        <w:t>Little Dragons Kung Fu on Tuesday and Thursday 2:45-4:00 PM</w:t>
      </w:r>
    </w:p>
    <w:p w:rsidR="00EA0A2F" w:rsidRDefault="003F01C0">
      <w:pPr>
        <w:pStyle w:val="Default"/>
        <w:spacing w:after="160" w:line="259" w:lineRule="auto"/>
        <w:rPr>
          <w:rFonts w:hint="eastAsia"/>
        </w:rPr>
      </w:pPr>
      <w:r>
        <w:rPr>
          <w:sz w:val="24"/>
          <w:szCs w:val="24"/>
        </w:rPr>
        <w:t xml:space="preserve">This weekly activity introduces students to the basics of Chinese Kung Fu.  Students learn punches, kicks, and unique animal movements such as </w:t>
      </w:r>
      <w:r>
        <w:rPr>
          <w:sz w:val="24"/>
          <w:szCs w:val="24"/>
        </w:rPr>
        <w:t>the Tiger hand and the Crane kick.  Girls and boys will participate in speed, coordination, and timing games designed to help them develop their bodies and sharpen their minds.</w:t>
      </w:r>
    </w:p>
    <w:p w:rsidR="00EA0A2F" w:rsidRDefault="003F01C0">
      <w:pPr>
        <w:pStyle w:val="Default"/>
        <w:numPr>
          <w:ilvl w:val="0"/>
          <w:numId w:val="2"/>
        </w:numPr>
        <w:rPr>
          <w:rFonts w:ascii="Arial Unicode MS" w:hAnsi="Arial Unicode MS"/>
          <w:sz w:val="24"/>
          <w:szCs w:val="24"/>
        </w:rPr>
      </w:pPr>
      <w:r>
        <w:rPr>
          <w:b/>
          <w:bCs/>
          <w:sz w:val="24"/>
          <w:szCs w:val="24"/>
        </w:rPr>
        <w:t xml:space="preserve">Violin -  Monday or Wednesday                                                  </w:t>
      </w:r>
      <w:r>
        <w:rPr>
          <w:b/>
          <w:bCs/>
          <w:sz w:val="24"/>
          <w:szCs w:val="24"/>
        </w:rPr>
        <w:t xml:space="preserve">     </w:t>
      </w:r>
    </w:p>
    <w:p w:rsidR="00EA0A2F" w:rsidRDefault="003F01C0">
      <w:pPr>
        <w:pStyle w:val="Default"/>
        <w:rPr>
          <w:rFonts w:hint="eastAsia"/>
        </w:rPr>
      </w:pPr>
      <w:r>
        <w:rPr>
          <w:b/>
          <w:bCs/>
          <w:sz w:val="24"/>
          <w:szCs w:val="24"/>
        </w:rPr>
        <w:t xml:space="preserve">   (</w:t>
      </w:r>
      <w:proofErr w:type="gramStart"/>
      <w:r>
        <w:rPr>
          <w:b/>
          <w:bCs/>
          <w:sz w:val="24"/>
          <w:szCs w:val="24"/>
        </w:rPr>
        <w:t>students</w:t>
      </w:r>
      <w:proofErr w:type="gramEnd"/>
      <w:r>
        <w:rPr>
          <w:b/>
          <w:bCs/>
          <w:sz w:val="24"/>
          <w:szCs w:val="24"/>
        </w:rPr>
        <w:t xml:space="preserve"> will need to provide their own instrument with the teacher’s help) </w:t>
      </w:r>
    </w:p>
    <w:p w:rsidR="00EA0A2F" w:rsidRDefault="003F01C0">
      <w:pPr>
        <w:pStyle w:val="Default"/>
        <w:rPr>
          <w:rFonts w:ascii="Arial Unicode MS" w:hAnsi="Arial Unicode MS"/>
          <w:sz w:val="24"/>
          <w:szCs w:val="24"/>
        </w:rPr>
      </w:pPr>
      <w:r>
        <w:rPr>
          <w:sz w:val="24"/>
          <w:szCs w:val="24"/>
        </w:rPr>
        <w:t>Students interested in playing the violin can take group lessons. Students will be assigned to a beginner</w:t>
      </w:r>
      <w:r>
        <w:rPr>
          <w:rFonts w:ascii="Helvetica" w:hAnsi="Helvetica"/>
          <w:sz w:val="24"/>
          <w:szCs w:val="24"/>
        </w:rPr>
        <w:t>’</w:t>
      </w:r>
      <w:r>
        <w:rPr>
          <w:sz w:val="24"/>
          <w:szCs w:val="24"/>
        </w:rPr>
        <w:t>s class or one for children with 1-2 years of prior training, s</w:t>
      </w:r>
      <w:r>
        <w:rPr>
          <w:sz w:val="24"/>
          <w:szCs w:val="24"/>
        </w:rPr>
        <w:t>uited to their level.  Through Western classical and American folk practices, students will study the mechanics of playing the violin and discover the joy of performing music with friends.</w:t>
      </w:r>
    </w:p>
    <w:p w:rsidR="00EA0A2F" w:rsidRDefault="00EA0A2F">
      <w:pPr>
        <w:pStyle w:val="Default"/>
        <w:rPr>
          <w:rFonts w:ascii="Arial Unicode MS" w:hAnsi="Arial Unicode MS"/>
          <w:sz w:val="24"/>
          <w:szCs w:val="24"/>
          <w:lang w:val="zh-TW" w:eastAsia="zh-TW"/>
        </w:rPr>
      </w:pPr>
    </w:p>
    <w:p w:rsidR="00EA0A2F" w:rsidRDefault="003F01C0">
      <w:pPr>
        <w:pStyle w:val="Default"/>
        <w:numPr>
          <w:ilvl w:val="0"/>
          <w:numId w:val="2"/>
        </w:numPr>
        <w:rPr>
          <w:rFonts w:hint="eastAsia"/>
          <w:b/>
          <w:bCs/>
          <w:sz w:val="24"/>
          <w:szCs w:val="24"/>
        </w:rPr>
      </w:pPr>
      <w:r>
        <w:rPr>
          <w:b/>
          <w:bCs/>
          <w:sz w:val="24"/>
          <w:szCs w:val="24"/>
        </w:rPr>
        <w:t>Erhu/Chinese 2 string violin - Friday for beginners at 2:45 - 4:00</w:t>
      </w:r>
      <w:r>
        <w:rPr>
          <w:b/>
          <w:bCs/>
          <w:sz w:val="24"/>
          <w:szCs w:val="24"/>
        </w:rPr>
        <w:t xml:space="preserve"> PM</w:t>
      </w:r>
    </w:p>
    <w:p w:rsidR="00EA0A2F" w:rsidRDefault="003F01C0">
      <w:pPr>
        <w:pStyle w:val="Default"/>
        <w:rPr>
          <w:rFonts w:ascii="Arial Unicode MS" w:hAnsi="Arial Unicode MS"/>
          <w:sz w:val="24"/>
          <w:szCs w:val="24"/>
        </w:rPr>
      </w:pPr>
      <w:r>
        <w:rPr>
          <w:rFonts w:ascii="Helvetica" w:hAnsi="Helvetica"/>
          <w:b/>
          <w:bCs/>
          <w:sz w:val="24"/>
          <w:szCs w:val="24"/>
          <w:shd w:val="clear" w:color="auto" w:fill="FFFFFF"/>
        </w:rPr>
        <w:t xml:space="preserve">     </w:t>
      </w:r>
      <w:r>
        <w:rPr>
          <w:b/>
          <w:bCs/>
          <w:sz w:val="24"/>
          <w:szCs w:val="24"/>
        </w:rPr>
        <w:t>(</w:t>
      </w:r>
      <w:proofErr w:type="gramStart"/>
      <w:r>
        <w:rPr>
          <w:b/>
          <w:bCs/>
          <w:sz w:val="24"/>
          <w:szCs w:val="24"/>
        </w:rPr>
        <w:t>students</w:t>
      </w:r>
      <w:proofErr w:type="gramEnd"/>
      <w:r>
        <w:rPr>
          <w:b/>
          <w:bCs/>
          <w:sz w:val="24"/>
          <w:szCs w:val="24"/>
        </w:rPr>
        <w:t xml:space="preserve"> will need to provide their own instrument with the teacher’s help)</w:t>
      </w:r>
    </w:p>
    <w:p w:rsidR="00EA0A2F" w:rsidRDefault="003F01C0">
      <w:pPr>
        <w:pStyle w:val="Default"/>
        <w:rPr>
          <w:rFonts w:hint="eastAsia"/>
        </w:rPr>
      </w:pPr>
      <w:r>
        <w:rPr>
          <w:sz w:val="24"/>
          <w:szCs w:val="24"/>
        </w:rPr>
        <w:t>The Erhu is a two-stringed bowed musical instrument, more specifically a spike fiddle, which may also be called a Southern Fiddle, and it is also known as the Chinese vio</w:t>
      </w:r>
      <w:r>
        <w:rPr>
          <w:sz w:val="24"/>
          <w:szCs w:val="24"/>
        </w:rPr>
        <w:t>lin or a Chinese two-stringed fiddle, in the West. Students will study the mechanics of playing the Erhu and some Chinese folk songs as well as classic western songs. They will discover the joy of performing music with friends during the Chinese New Year a</w:t>
      </w:r>
      <w:r>
        <w:rPr>
          <w:sz w:val="24"/>
          <w:szCs w:val="24"/>
        </w:rPr>
        <w:t>nd other occasions.</w:t>
      </w:r>
    </w:p>
    <w:sectPr w:rsidR="00EA0A2F">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1C0" w:rsidRDefault="003F01C0">
      <w:r>
        <w:separator/>
      </w:r>
    </w:p>
  </w:endnote>
  <w:endnote w:type="continuationSeparator" w:id="0">
    <w:p w:rsidR="003F01C0" w:rsidRDefault="003F0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A2F" w:rsidRDefault="00EA0A2F">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1C0" w:rsidRDefault="003F01C0">
      <w:r>
        <w:separator/>
      </w:r>
    </w:p>
  </w:footnote>
  <w:footnote w:type="continuationSeparator" w:id="0">
    <w:p w:rsidR="003F01C0" w:rsidRDefault="003F0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A2F" w:rsidRDefault="00EA0A2F">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AD4F5D"/>
    <w:multiLevelType w:val="hybridMultilevel"/>
    <w:tmpl w:val="6ED67550"/>
    <w:numStyleLink w:val="ImportedStyle1"/>
  </w:abstractNum>
  <w:abstractNum w:abstractNumId="1" w15:restartNumberingAfterBreak="0">
    <w:nsid w:val="7E7C38D0"/>
    <w:multiLevelType w:val="hybridMultilevel"/>
    <w:tmpl w:val="6ED67550"/>
    <w:styleLink w:val="ImportedStyle1"/>
    <w:lvl w:ilvl="0" w:tplc="177E945E">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45A41BE">
      <w:start w:val="1"/>
      <w:numFmt w:val="decimal"/>
      <w:lvlText w:val="%2."/>
      <w:lvlJc w:val="left"/>
      <w:pPr>
        <w:ind w:left="96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2" w:tplc="74B6D3FE">
      <w:start w:val="1"/>
      <w:numFmt w:val="lowerRoman"/>
      <w:lvlText w:val="%3."/>
      <w:lvlJc w:val="left"/>
      <w:pPr>
        <w:ind w:left="1440" w:hanging="613"/>
      </w:pPr>
      <w:rPr>
        <w:rFonts w:hAnsi="Arial Unicode MS"/>
        <w:b/>
        <w:bCs/>
        <w:caps w:val="0"/>
        <w:smallCaps w:val="0"/>
        <w:strike w:val="0"/>
        <w:dstrike w:val="0"/>
        <w:outline w:val="0"/>
        <w:emboss w:val="0"/>
        <w:imprint w:val="0"/>
        <w:spacing w:val="0"/>
        <w:w w:val="100"/>
        <w:kern w:val="0"/>
        <w:position w:val="0"/>
        <w:highlight w:val="none"/>
        <w:vertAlign w:val="baseline"/>
      </w:rPr>
    </w:lvl>
    <w:lvl w:ilvl="3" w:tplc="45CAA5A4">
      <w:start w:val="1"/>
      <w:numFmt w:val="decimal"/>
      <w:lvlText w:val="%4."/>
      <w:lvlJc w:val="left"/>
      <w:pPr>
        <w:ind w:left="192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4" w:tplc="042A38DA">
      <w:start w:val="1"/>
      <w:numFmt w:val="decimal"/>
      <w:lvlText w:val="%5."/>
      <w:lvlJc w:val="left"/>
      <w:pPr>
        <w:ind w:left="240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5" w:tplc="902EC3C8">
      <w:start w:val="1"/>
      <w:numFmt w:val="lowerRoman"/>
      <w:lvlText w:val="%6."/>
      <w:lvlJc w:val="left"/>
      <w:pPr>
        <w:ind w:left="2880" w:hanging="613"/>
      </w:pPr>
      <w:rPr>
        <w:rFonts w:hAnsi="Arial Unicode MS"/>
        <w:b/>
        <w:bCs/>
        <w:caps w:val="0"/>
        <w:smallCaps w:val="0"/>
        <w:strike w:val="0"/>
        <w:dstrike w:val="0"/>
        <w:outline w:val="0"/>
        <w:emboss w:val="0"/>
        <w:imprint w:val="0"/>
        <w:spacing w:val="0"/>
        <w:w w:val="100"/>
        <w:kern w:val="0"/>
        <w:position w:val="0"/>
        <w:highlight w:val="none"/>
        <w:vertAlign w:val="baseline"/>
      </w:rPr>
    </w:lvl>
    <w:lvl w:ilvl="6" w:tplc="71B839A2">
      <w:start w:val="1"/>
      <w:numFmt w:val="decimal"/>
      <w:lvlText w:val="%7."/>
      <w:lvlJc w:val="left"/>
      <w:pPr>
        <w:ind w:left="336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7" w:tplc="8F3C8BB6">
      <w:start w:val="1"/>
      <w:numFmt w:val="decimal"/>
      <w:lvlText w:val="%8."/>
      <w:lvlJc w:val="left"/>
      <w:pPr>
        <w:ind w:left="384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8" w:tplc="4E86D9F4">
      <w:start w:val="1"/>
      <w:numFmt w:val="lowerRoman"/>
      <w:lvlText w:val="%9."/>
      <w:lvlJc w:val="left"/>
      <w:pPr>
        <w:ind w:left="4320" w:hanging="613"/>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A2F"/>
    <w:rsid w:val="003F01C0"/>
    <w:rsid w:val="0074165E"/>
    <w:rsid w:val="00EA0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07AC1D-528D-4572-9E1E-F218DBC7D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rPr>
  </w:style>
  <w:style w:type="paragraph" w:customStyle="1" w:styleId="TableStyle1A">
    <w:name w:val="Table Style 1 A"/>
    <w:rPr>
      <w:rFonts w:ascii="Helvetica Neue" w:hAnsi="Helvetica Neue" w:cs="Arial Unicode MS"/>
      <w:b/>
      <w:bCs/>
      <w:color w:val="000000"/>
      <w:u w:color="000000"/>
    </w:rPr>
  </w:style>
  <w:style w:type="paragraph" w:customStyle="1" w:styleId="TableStyle2A">
    <w:name w:val="Table Style 2 A"/>
    <w:rPr>
      <w:rFonts w:ascii="Helvetica Neue" w:hAnsi="Helvetica Neue" w:cs="Arial Unicode MS"/>
      <w:color w:val="000000"/>
      <w:u w:color="000000"/>
    </w:rPr>
  </w:style>
  <w:style w:type="paragraph" w:customStyle="1" w:styleId="BodyA">
    <w:name w:val="Body A"/>
    <w:rPr>
      <w:rFonts w:ascii="Helvetica Neue" w:eastAsia="Helvetica Neue" w:hAnsi="Helvetica Neue" w:cs="Helvetica Neue"/>
      <w:color w:val="000000"/>
      <w:sz w:val="22"/>
      <w:szCs w:val="22"/>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Mertz, Toni</dc:creator>
  <cp:lastModifiedBy>Mertz, Toni</cp:lastModifiedBy>
  <cp:revision>2</cp:revision>
  <dcterms:created xsi:type="dcterms:W3CDTF">2018-11-19T17:16:00Z</dcterms:created>
  <dcterms:modified xsi:type="dcterms:W3CDTF">2018-11-19T17:16:00Z</dcterms:modified>
</cp:coreProperties>
</file>