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9" w:rsidRDefault="0097518B">
      <w:bookmarkStart w:id="0" w:name="_GoBack"/>
      <w:bookmarkEnd w:id="0"/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91478" cy="952804"/>
            <wp:effectExtent l="0" t="0" r="0" b="0"/>
            <wp:docPr id="1" name="Picture 1" descr="C:\Users\Susan\AppData\Local\Microsoft\Windows\Temporary Internet Files\Content.IE5\K70LSKCN\MC900138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K70LSKCN\MC9001387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19" cy="95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8B" w:rsidRDefault="00883A91">
      <w:r>
        <w:rPr>
          <w:rFonts w:ascii="Comic Sans MS" w:hAnsi="Comic Sans MS"/>
          <w:sz w:val="32"/>
          <w:szCs w:val="32"/>
        </w:rPr>
        <w:t>Welcome To Third</w:t>
      </w:r>
      <w:r w:rsidR="0097518B" w:rsidRPr="0097518B">
        <w:rPr>
          <w:rFonts w:ascii="Comic Sans MS" w:hAnsi="Comic Sans MS"/>
          <w:sz w:val="32"/>
          <w:szCs w:val="32"/>
        </w:rPr>
        <w:t xml:space="preserve"> Grade!!                                                               </w:t>
      </w:r>
      <w:r w:rsidR="0097518B">
        <w:rPr>
          <w:rFonts w:ascii="Comic Sans MS" w:hAnsi="Comic Sans MS"/>
          <w:sz w:val="32"/>
          <w:szCs w:val="32"/>
        </w:rPr>
        <w:t xml:space="preserve">   </w:t>
      </w:r>
      <w:r w:rsidR="0097518B">
        <w:t xml:space="preserve">                                                                                                       </w:t>
      </w:r>
    </w:p>
    <w:p w:rsidR="00127E42" w:rsidRPr="0097518B" w:rsidRDefault="00127E42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>The following is a list of some materials t</w:t>
      </w:r>
      <w:r w:rsidR="00883A91">
        <w:rPr>
          <w:rFonts w:asciiTheme="majorHAnsi" w:hAnsiTheme="majorHAnsi"/>
          <w:sz w:val="24"/>
          <w:szCs w:val="24"/>
        </w:rPr>
        <w:t>hat you may need to start third</w:t>
      </w:r>
      <w:r w:rsidRPr="0097518B">
        <w:rPr>
          <w:rFonts w:asciiTheme="majorHAnsi" w:hAnsiTheme="majorHAnsi"/>
          <w:sz w:val="24"/>
          <w:szCs w:val="24"/>
        </w:rPr>
        <w:t xml:space="preserve"> grade.</w:t>
      </w:r>
    </w:p>
    <w:p w:rsidR="00127E42" w:rsidRPr="0097518B" w:rsidRDefault="00127E42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 xml:space="preserve"> </w:t>
      </w:r>
      <w:r w:rsidR="006A0079">
        <w:rPr>
          <w:rFonts w:asciiTheme="majorHAnsi" w:hAnsiTheme="majorHAnsi"/>
          <w:sz w:val="24"/>
          <w:szCs w:val="24"/>
        </w:rPr>
        <w:t xml:space="preserve">1 inch 3 ring binder, </w:t>
      </w:r>
      <w:r w:rsidRPr="0097518B">
        <w:rPr>
          <w:rFonts w:asciiTheme="majorHAnsi" w:hAnsiTheme="majorHAnsi"/>
          <w:sz w:val="24"/>
          <w:szCs w:val="24"/>
        </w:rPr>
        <w:t>pencils, colored pencils, crayons or markers (whichever you prefer coloring with), a two pocket folder (for homework), highlighter, glue stick, and an eraser</w:t>
      </w:r>
    </w:p>
    <w:p w:rsidR="005F3DE8" w:rsidRPr="0097518B" w:rsidRDefault="00127E42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>Don’t forget to read and practice your math facts</w:t>
      </w:r>
      <w:r w:rsidR="005F3DE8" w:rsidRPr="0097518B">
        <w:rPr>
          <w:rFonts w:asciiTheme="majorHAnsi" w:hAnsiTheme="majorHAnsi"/>
          <w:sz w:val="24"/>
          <w:szCs w:val="24"/>
        </w:rPr>
        <w:t xml:space="preserve"> during your vacation</w:t>
      </w:r>
      <w:r w:rsidRPr="0097518B">
        <w:rPr>
          <w:rFonts w:asciiTheme="majorHAnsi" w:hAnsiTheme="majorHAnsi"/>
          <w:sz w:val="24"/>
          <w:szCs w:val="24"/>
        </w:rPr>
        <w:t>.</w:t>
      </w:r>
      <w:r w:rsidR="005F3DE8" w:rsidRPr="0097518B">
        <w:rPr>
          <w:rFonts w:asciiTheme="majorHAnsi" w:hAnsiTheme="majorHAnsi"/>
          <w:sz w:val="24"/>
          <w:szCs w:val="24"/>
        </w:rPr>
        <w:t xml:space="preserve"> It </w:t>
      </w:r>
      <w:r w:rsidR="001405EF">
        <w:rPr>
          <w:rFonts w:asciiTheme="majorHAnsi" w:hAnsiTheme="majorHAnsi"/>
          <w:sz w:val="24"/>
          <w:szCs w:val="24"/>
        </w:rPr>
        <w:t xml:space="preserve">is important for your child to </w:t>
      </w:r>
      <w:r w:rsidR="005F3DE8" w:rsidRPr="0097518B">
        <w:rPr>
          <w:rFonts w:asciiTheme="majorHAnsi" w:hAnsiTheme="majorHAnsi"/>
          <w:sz w:val="24"/>
          <w:szCs w:val="24"/>
        </w:rPr>
        <w:t>practice the</w:t>
      </w:r>
      <w:r w:rsidR="0088258B" w:rsidRPr="0097518B">
        <w:rPr>
          <w:rFonts w:asciiTheme="majorHAnsi" w:hAnsiTheme="majorHAnsi"/>
          <w:sz w:val="24"/>
          <w:szCs w:val="24"/>
        </w:rPr>
        <w:t>se</w:t>
      </w:r>
      <w:r w:rsidR="005F3DE8" w:rsidRPr="0097518B">
        <w:rPr>
          <w:rFonts w:asciiTheme="majorHAnsi" w:hAnsiTheme="majorHAnsi"/>
          <w:sz w:val="24"/>
          <w:szCs w:val="24"/>
        </w:rPr>
        <w:t xml:space="preserve"> skills that they learned this year. The summer is long and young children can forget some of the skills they learned quickly. Summer should be a fun time for children so try to make it fun!</w:t>
      </w:r>
    </w:p>
    <w:p w:rsidR="00127E42" w:rsidRPr="0097518B" w:rsidRDefault="00127E42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 xml:space="preserve"> Playing games is a</w:t>
      </w:r>
      <w:r w:rsidR="0088258B" w:rsidRPr="0097518B">
        <w:rPr>
          <w:rFonts w:asciiTheme="majorHAnsi" w:hAnsiTheme="majorHAnsi"/>
          <w:sz w:val="24"/>
          <w:szCs w:val="24"/>
        </w:rPr>
        <w:t>lways a</w:t>
      </w:r>
      <w:r w:rsidRPr="0097518B">
        <w:rPr>
          <w:rFonts w:asciiTheme="majorHAnsi" w:hAnsiTheme="majorHAnsi"/>
          <w:sz w:val="24"/>
          <w:szCs w:val="24"/>
        </w:rPr>
        <w:t xml:space="preserve"> fun way to practice your math skills.</w:t>
      </w:r>
    </w:p>
    <w:p w:rsidR="00127E42" w:rsidRPr="0097518B" w:rsidRDefault="00127E42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>Examples of math games you could play while traveling to your summer fun destinations.</w:t>
      </w:r>
    </w:p>
    <w:p w:rsidR="00127E42" w:rsidRPr="0097518B" w:rsidRDefault="00127E42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>Math War- using a deck of cards – deal out all of the cards – each player flips one card over and whoever adds the numbers on the cards first wins and takes the cards- keep playing until a player doesn’t have any more cards to play with</w:t>
      </w:r>
    </w:p>
    <w:p w:rsidR="005F3DE8" w:rsidRPr="0097518B" w:rsidRDefault="005F3DE8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 xml:space="preserve">Give your child a pile of change and have them count it. </w:t>
      </w:r>
    </w:p>
    <w:p w:rsidR="005F3DE8" w:rsidRPr="0097518B" w:rsidRDefault="005F3DE8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>Board games are a wonderful way to practice counting and adding.</w:t>
      </w:r>
    </w:p>
    <w:p w:rsidR="005F3DE8" w:rsidRPr="0097518B" w:rsidRDefault="005F3DE8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 xml:space="preserve">Go to the Malden Public Library with your child. After they are done reading a book you could ask them to write a different ending for the story or maybe write a new story about the same characters in a book that they read. Children generally like </w:t>
      </w:r>
      <w:r w:rsidR="0088258B" w:rsidRPr="0097518B">
        <w:rPr>
          <w:rFonts w:asciiTheme="majorHAnsi" w:hAnsiTheme="majorHAnsi"/>
          <w:sz w:val="24"/>
          <w:szCs w:val="24"/>
        </w:rPr>
        <w:t>creating</w:t>
      </w:r>
      <w:r w:rsidRPr="0097518B">
        <w:rPr>
          <w:rFonts w:asciiTheme="majorHAnsi" w:hAnsiTheme="majorHAnsi"/>
          <w:sz w:val="24"/>
          <w:szCs w:val="24"/>
        </w:rPr>
        <w:t xml:space="preserve"> stories and </w:t>
      </w:r>
      <w:r w:rsidR="0088258B" w:rsidRPr="0097518B">
        <w:rPr>
          <w:rFonts w:asciiTheme="majorHAnsi" w:hAnsiTheme="majorHAnsi"/>
          <w:sz w:val="24"/>
          <w:szCs w:val="24"/>
        </w:rPr>
        <w:t>making</w:t>
      </w:r>
      <w:r w:rsidRPr="0097518B">
        <w:rPr>
          <w:rFonts w:asciiTheme="majorHAnsi" w:hAnsiTheme="majorHAnsi"/>
          <w:sz w:val="24"/>
          <w:szCs w:val="24"/>
        </w:rPr>
        <w:t xml:space="preserve"> books.</w:t>
      </w:r>
    </w:p>
    <w:p w:rsidR="005F3DE8" w:rsidRPr="0097518B" w:rsidRDefault="005F3DE8" w:rsidP="00127E42">
      <w:pPr>
        <w:rPr>
          <w:rFonts w:asciiTheme="majorHAnsi" w:hAnsiTheme="majorHAnsi"/>
          <w:sz w:val="24"/>
          <w:szCs w:val="24"/>
        </w:rPr>
      </w:pPr>
      <w:r w:rsidRPr="0097518B">
        <w:rPr>
          <w:rFonts w:asciiTheme="majorHAnsi" w:hAnsiTheme="majorHAnsi"/>
          <w:sz w:val="24"/>
          <w:szCs w:val="24"/>
        </w:rPr>
        <w:t>Maybe they could keep a journal of all the fun places they go to</w:t>
      </w:r>
      <w:r w:rsidR="007E20FA" w:rsidRPr="0097518B">
        <w:rPr>
          <w:rFonts w:asciiTheme="majorHAnsi" w:hAnsiTheme="majorHAnsi"/>
          <w:sz w:val="24"/>
          <w:szCs w:val="24"/>
        </w:rPr>
        <w:t xml:space="preserve"> during the summer. </w:t>
      </w:r>
    </w:p>
    <w:p w:rsidR="007E20FA" w:rsidRPr="0097518B" w:rsidRDefault="00E14628" w:rsidP="00127E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sure to check the class</w:t>
      </w:r>
      <w:r w:rsidR="006A0079">
        <w:rPr>
          <w:rFonts w:asciiTheme="majorHAnsi" w:hAnsiTheme="majorHAnsi"/>
          <w:sz w:val="24"/>
          <w:szCs w:val="24"/>
        </w:rPr>
        <w:t xml:space="preserve"> website</w:t>
      </w:r>
      <w:r>
        <w:rPr>
          <w:rFonts w:asciiTheme="majorHAnsi" w:hAnsiTheme="majorHAnsi"/>
          <w:sz w:val="24"/>
          <w:szCs w:val="24"/>
        </w:rPr>
        <w:t xml:space="preserve">, </w:t>
      </w:r>
      <w:hyperlink r:id="rId6" w:history="1">
        <w:r w:rsidRPr="000C1C87">
          <w:rPr>
            <w:rStyle w:val="Hyperlink"/>
            <w:rFonts w:asciiTheme="majorHAnsi" w:hAnsiTheme="majorHAnsi"/>
            <w:sz w:val="24"/>
            <w:szCs w:val="24"/>
          </w:rPr>
          <w:t>https://mrsfams3rdgrade.shutterfly.com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="006A0079">
        <w:rPr>
          <w:rFonts w:asciiTheme="majorHAnsi" w:hAnsiTheme="majorHAnsi"/>
          <w:sz w:val="24"/>
          <w:szCs w:val="24"/>
        </w:rPr>
        <w:t xml:space="preserve"> as we get closer to our first day of school for any further information. </w:t>
      </w:r>
      <w:r w:rsidR="007E20FA" w:rsidRPr="0097518B">
        <w:rPr>
          <w:rFonts w:asciiTheme="majorHAnsi" w:hAnsiTheme="majorHAnsi"/>
          <w:sz w:val="24"/>
          <w:szCs w:val="24"/>
        </w:rPr>
        <w:t>Have a terrific summer and I will see you on</w:t>
      </w:r>
      <w:r w:rsidR="006A0079">
        <w:rPr>
          <w:rFonts w:asciiTheme="majorHAnsi" w:hAnsiTheme="majorHAnsi"/>
          <w:sz w:val="24"/>
          <w:szCs w:val="24"/>
        </w:rPr>
        <w:t xml:space="preserve"> Tuesday, </w:t>
      </w:r>
      <w:r>
        <w:rPr>
          <w:rFonts w:asciiTheme="majorHAnsi" w:hAnsiTheme="majorHAnsi"/>
          <w:sz w:val="24"/>
          <w:szCs w:val="24"/>
        </w:rPr>
        <w:t>September 1</w:t>
      </w:r>
      <w:r w:rsidR="006A0079">
        <w:rPr>
          <w:rFonts w:asciiTheme="majorHAnsi" w:hAnsiTheme="majorHAnsi"/>
          <w:sz w:val="24"/>
          <w:szCs w:val="24"/>
        </w:rPr>
        <w:t xml:space="preserve">. </w:t>
      </w:r>
    </w:p>
    <w:p w:rsidR="007E20FA" w:rsidRDefault="007E20FA" w:rsidP="00127E42">
      <w:pPr>
        <w:rPr>
          <w:rFonts w:asciiTheme="majorHAnsi" w:hAnsiTheme="majorHAnsi"/>
          <w:sz w:val="24"/>
          <w:szCs w:val="24"/>
        </w:rPr>
      </w:pPr>
    </w:p>
    <w:p w:rsidR="00E14628" w:rsidRPr="0097518B" w:rsidRDefault="006A0079" w:rsidP="00127E4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Third</w:t>
      </w:r>
      <w:r w:rsidR="007E20FA" w:rsidRPr="0097518B">
        <w:rPr>
          <w:rFonts w:asciiTheme="majorHAnsi" w:hAnsiTheme="majorHAnsi"/>
          <w:sz w:val="24"/>
          <w:szCs w:val="24"/>
        </w:rPr>
        <w:t xml:space="preserve"> Grade Teacher</w:t>
      </w:r>
    </w:p>
    <w:p w:rsidR="00127E42" w:rsidRDefault="00127E42" w:rsidP="00127E42"/>
    <w:p w:rsidR="00127E42" w:rsidRDefault="00127E42" w:rsidP="00127E42"/>
    <w:p w:rsidR="00127E42" w:rsidRDefault="0097518B" w:rsidP="00127E42">
      <w:r>
        <w:t xml:space="preserve"> </w:t>
      </w:r>
    </w:p>
    <w:p w:rsidR="00127E42" w:rsidRDefault="00127E42"/>
    <w:sectPr w:rsidR="0012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2"/>
    <w:rsid w:val="00127E42"/>
    <w:rsid w:val="001405EF"/>
    <w:rsid w:val="00180239"/>
    <w:rsid w:val="00343AFD"/>
    <w:rsid w:val="005F3DE8"/>
    <w:rsid w:val="006A0079"/>
    <w:rsid w:val="007E20FA"/>
    <w:rsid w:val="0088258B"/>
    <w:rsid w:val="00883A91"/>
    <w:rsid w:val="0097518B"/>
    <w:rsid w:val="00AC132B"/>
    <w:rsid w:val="00C80118"/>
    <w:rsid w:val="00E14628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rsfams3rdgrade.shutterf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mpstech</cp:lastModifiedBy>
  <cp:revision>2</cp:revision>
  <cp:lastPrinted>2015-06-23T03:05:00Z</cp:lastPrinted>
  <dcterms:created xsi:type="dcterms:W3CDTF">2015-08-21T12:40:00Z</dcterms:created>
  <dcterms:modified xsi:type="dcterms:W3CDTF">2015-08-21T12:40:00Z</dcterms:modified>
</cp:coreProperties>
</file>